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459D16" w14:textId="37431337" w:rsidR="00B01318" w:rsidRPr="00B01318" w:rsidRDefault="00B01318" w:rsidP="00B108A9">
      <w:pPr>
        <w:spacing w:after="0" w:line="240" w:lineRule="auto"/>
        <w:ind w:right="140"/>
        <w:rPr>
          <w:rFonts w:ascii="Times New Roman" w:eastAsia="Times New Roman" w:hAnsi="Times New Roman" w:cs="Times New Roman"/>
          <w:sz w:val="20"/>
          <w:szCs w:val="20"/>
          <w:lang w:val="uk-UA"/>
        </w:rPr>
      </w:pPr>
      <w:r w:rsidRPr="00B01318">
        <w:rPr>
          <w:rFonts w:ascii="Times New Roman" w:eastAsia="Times New Roman" w:hAnsi="Times New Roman" w:cs="Times New Roman"/>
          <w:b/>
          <w:noProof/>
          <w:sz w:val="20"/>
          <w:szCs w:val="20"/>
          <w:lang w:val="uk-UA" w:eastAsia="uk-UA"/>
        </w:rPr>
        <w:drawing>
          <wp:anchor distT="0" distB="0" distL="114300" distR="114300" simplePos="0" relativeHeight="251659264" behindDoc="0" locked="0" layoutInCell="1" allowOverlap="1" wp14:anchorId="71E250E0" wp14:editId="59E8138E">
            <wp:simplePos x="0" y="0"/>
            <wp:positionH relativeFrom="column">
              <wp:posOffset>2830195</wp:posOffset>
            </wp:positionH>
            <wp:positionV relativeFrom="paragraph">
              <wp:posOffset>31115</wp:posOffset>
            </wp:positionV>
            <wp:extent cx="496570" cy="640080"/>
            <wp:effectExtent l="0" t="0" r="0" b="762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6570" cy="640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A80446" w14:textId="77777777" w:rsidR="00B01318" w:rsidRPr="00B01318" w:rsidRDefault="00B01318" w:rsidP="00B01318">
      <w:pPr>
        <w:keepNext/>
        <w:tabs>
          <w:tab w:val="left" w:pos="1080"/>
          <w:tab w:val="left" w:pos="8280"/>
        </w:tabs>
        <w:spacing w:after="0" w:line="360" w:lineRule="auto"/>
        <w:jc w:val="center"/>
        <w:outlineLvl w:val="0"/>
        <w:rPr>
          <w:rFonts w:ascii="Times New Roman" w:eastAsia="Times New Roman" w:hAnsi="Times New Roman" w:cs="Times New Roman"/>
          <w:b/>
          <w:color w:val="000000"/>
          <w:sz w:val="28"/>
          <w:szCs w:val="20"/>
        </w:rPr>
      </w:pPr>
      <w:r w:rsidRPr="00B01318">
        <w:rPr>
          <w:rFonts w:ascii="Times New Roman" w:eastAsia="Times New Roman" w:hAnsi="Times New Roman" w:cs="Times New Roman"/>
          <w:b/>
          <w:color w:val="000000"/>
          <w:sz w:val="28"/>
          <w:szCs w:val="20"/>
        </w:rPr>
        <w:t>ГЛУХІВСЬКА МІСЬКА РАДА СУМСЬКОЇ ОБЛАСТІ</w:t>
      </w:r>
    </w:p>
    <w:p w14:paraId="2FB8BC82" w14:textId="77777777" w:rsidR="00B01318" w:rsidRPr="00B01318" w:rsidRDefault="00B01318" w:rsidP="00B01318">
      <w:pPr>
        <w:keepNext/>
        <w:spacing w:after="0" w:line="360" w:lineRule="auto"/>
        <w:jc w:val="center"/>
        <w:outlineLvl w:val="0"/>
        <w:rPr>
          <w:rFonts w:ascii="Times New Roman" w:eastAsia="Times New Roman" w:hAnsi="Times New Roman" w:cs="Times New Roman"/>
          <w:b/>
          <w:bCs/>
          <w:color w:val="000000"/>
          <w:sz w:val="32"/>
          <w:szCs w:val="32"/>
        </w:rPr>
      </w:pPr>
      <w:r w:rsidRPr="00B01318">
        <w:rPr>
          <w:rFonts w:ascii="Times New Roman" w:eastAsia="Times New Roman" w:hAnsi="Times New Roman" w:cs="Times New Roman"/>
          <w:b/>
          <w:bCs/>
          <w:color w:val="000000"/>
          <w:sz w:val="32"/>
          <w:szCs w:val="32"/>
        </w:rPr>
        <w:t>Р О З П О Р Я Д Ж Е Н Н Я</w:t>
      </w:r>
    </w:p>
    <w:p w14:paraId="5D24A137" w14:textId="77777777" w:rsidR="00B01318" w:rsidRPr="00B01318" w:rsidRDefault="00B01318" w:rsidP="00B01318">
      <w:pPr>
        <w:keepNext/>
        <w:spacing w:after="0" w:line="360" w:lineRule="auto"/>
        <w:jc w:val="center"/>
        <w:outlineLvl w:val="0"/>
        <w:rPr>
          <w:rFonts w:ascii="Times New Roman" w:eastAsia="Times New Roman" w:hAnsi="Times New Roman" w:cs="Times New Roman"/>
          <w:b/>
          <w:bCs/>
          <w:color w:val="000000"/>
          <w:sz w:val="28"/>
          <w:szCs w:val="20"/>
        </w:rPr>
      </w:pPr>
      <w:r w:rsidRPr="00B01318">
        <w:rPr>
          <w:rFonts w:ascii="Times New Roman" w:eastAsia="Times New Roman" w:hAnsi="Times New Roman" w:cs="Times New Roman"/>
          <w:b/>
          <w:bCs/>
          <w:color w:val="000000"/>
          <w:sz w:val="28"/>
          <w:szCs w:val="20"/>
        </w:rPr>
        <w:t>М І С Ь К О Г О      Г О Л О В И</w:t>
      </w:r>
    </w:p>
    <w:p w14:paraId="61499A96" w14:textId="3A0CDE42" w:rsidR="00B01318" w:rsidRPr="00B01318" w:rsidRDefault="00CC2F1D" w:rsidP="00B01318">
      <w:pPr>
        <w:tabs>
          <w:tab w:val="left" w:pos="8280"/>
        </w:tabs>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16.12.2024</w:t>
      </w:r>
      <w:r w:rsidR="00B01318" w:rsidRPr="00B01318">
        <w:rPr>
          <w:rFonts w:ascii="Times New Roman" w:eastAsia="Times New Roman" w:hAnsi="Times New Roman" w:cs="Times New Roman"/>
          <w:sz w:val="28"/>
          <w:szCs w:val="28"/>
        </w:rPr>
        <w:t xml:space="preserve">                                             м. Глух</w:t>
      </w:r>
      <w:r w:rsidR="00B01318" w:rsidRPr="00B01318">
        <w:rPr>
          <w:rFonts w:ascii="Times New Roman" w:eastAsia="Times New Roman" w:hAnsi="Times New Roman" w:cs="Times New Roman"/>
          <w:sz w:val="28"/>
          <w:szCs w:val="28"/>
          <w:lang w:val="uk-UA"/>
        </w:rPr>
        <w:t xml:space="preserve">ів                       № </w:t>
      </w:r>
      <w:r>
        <w:rPr>
          <w:rFonts w:ascii="Times New Roman" w:eastAsia="Times New Roman" w:hAnsi="Times New Roman" w:cs="Times New Roman"/>
          <w:sz w:val="28"/>
          <w:szCs w:val="28"/>
          <w:lang w:val="uk-UA"/>
        </w:rPr>
        <w:t>148-ОД</w:t>
      </w:r>
    </w:p>
    <w:p w14:paraId="01313A51" w14:textId="77777777" w:rsidR="004C6460" w:rsidRPr="004C6460" w:rsidRDefault="004C6460" w:rsidP="004C6460">
      <w:pPr>
        <w:spacing w:after="0" w:line="240" w:lineRule="auto"/>
        <w:rPr>
          <w:rFonts w:ascii="Times New Roman" w:eastAsia="Times New Roman" w:hAnsi="Times New Roman" w:cs="Times New Roman"/>
          <w:sz w:val="24"/>
          <w:szCs w:val="24"/>
        </w:rPr>
      </w:pPr>
      <w:r w:rsidRPr="004C6460">
        <w:rPr>
          <w:rFonts w:ascii="Times New Roman" w:eastAsia="Times New Roman" w:hAnsi="Times New Roman" w:cs="Times New Roman"/>
          <w:sz w:val="24"/>
          <w:szCs w:val="24"/>
        </w:rPr>
        <w:t> </w:t>
      </w:r>
    </w:p>
    <w:tbl>
      <w:tblPr>
        <w:tblW w:w="5462" w:type="pct"/>
        <w:tblCellSpacing w:w="15" w:type="dxa"/>
        <w:tblCellMar>
          <w:top w:w="15" w:type="dxa"/>
          <w:left w:w="15" w:type="dxa"/>
          <w:bottom w:w="15" w:type="dxa"/>
          <w:right w:w="15" w:type="dxa"/>
        </w:tblCellMar>
        <w:tblLook w:val="04A0" w:firstRow="1" w:lastRow="0" w:firstColumn="1" w:lastColumn="0" w:noHBand="0" w:noVBand="1"/>
      </w:tblPr>
      <w:tblGrid>
        <w:gridCol w:w="9672"/>
        <w:gridCol w:w="92"/>
        <w:gridCol w:w="765"/>
      </w:tblGrid>
      <w:tr w:rsidR="004C6460" w:rsidRPr="0078302B" w14:paraId="64F79EEC" w14:textId="77777777" w:rsidTr="006E1929">
        <w:trPr>
          <w:tblCellSpacing w:w="15" w:type="dxa"/>
        </w:trPr>
        <w:tc>
          <w:tcPr>
            <w:tcW w:w="4624" w:type="pct"/>
            <w:vAlign w:val="center"/>
            <w:hideMark/>
          </w:tcPr>
          <w:p w14:paraId="63C78100" w14:textId="77777777" w:rsidR="00A835C4" w:rsidRDefault="00A835C4" w:rsidP="00B108A9">
            <w:pPr>
              <w:tabs>
                <w:tab w:val="left" w:pos="675"/>
              </w:tabs>
              <w:spacing w:after="0" w:line="240" w:lineRule="auto"/>
              <w:ind w:right="-568"/>
              <w:jc w:val="both"/>
              <w:rPr>
                <w:rFonts w:ascii="Times New Roman" w:eastAsia="Times New Roman" w:hAnsi="Times New Roman" w:cs="Times New Roman"/>
                <w:b/>
                <w:sz w:val="28"/>
                <w:szCs w:val="28"/>
              </w:rPr>
            </w:pPr>
          </w:p>
          <w:p w14:paraId="568326B7" w14:textId="0D0C45C4" w:rsidR="004C6460" w:rsidRPr="00451FFF" w:rsidRDefault="005A056B" w:rsidP="00B108A9">
            <w:pPr>
              <w:tabs>
                <w:tab w:val="left" w:pos="675"/>
              </w:tabs>
              <w:spacing w:after="0" w:line="240" w:lineRule="auto"/>
              <w:ind w:right="-17"/>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Про</w:t>
            </w:r>
            <w:r w:rsidR="004E7C2D">
              <w:rPr>
                <w:rFonts w:ascii="Times New Roman" w:eastAsia="Times New Roman" w:hAnsi="Times New Roman" w:cs="Times New Roman"/>
                <w:b/>
                <w:sz w:val="28"/>
                <w:szCs w:val="28"/>
                <w:lang w:val="uk-UA"/>
              </w:rPr>
              <w:t xml:space="preserve"> </w:t>
            </w:r>
            <w:r w:rsidR="006E1929">
              <w:rPr>
                <w:rFonts w:ascii="Times New Roman" w:eastAsia="Times New Roman" w:hAnsi="Times New Roman" w:cs="Times New Roman"/>
                <w:b/>
                <w:sz w:val="28"/>
                <w:szCs w:val="28"/>
                <w:lang w:val="uk-UA"/>
              </w:rPr>
              <w:t xml:space="preserve"> внесення</w:t>
            </w:r>
            <w:r w:rsidR="004E7C2D">
              <w:rPr>
                <w:rFonts w:ascii="Times New Roman" w:eastAsia="Times New Roman" w:hAnsi="Times New Roman" w:cs="Times New Roman"/>
                <w:b/>
                <w:sz w:val="28"/>
                <w:szCs w:val="28"/>
                <w:lang w:val="uk-UA"/>
              </w:rPr>
              <w:t xml:space="preserve"> </w:t>
            </w:r>
            <w:r w:rsidR="006E192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змін</w:t>
            </w:r>
            <w:r w:rsidR="006E192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до</w:t>
            </w:r>
            <w:r w:rsidR="006E192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розпорядження</w:t>
            </w:r>
            <w:r w:rsidR="006E192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міського </w:t>
            </w:r>
            <w:r w:rsidR="006E192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голови від 01.10.2020 №179-ОД «Про </w:t>
            </w:r>
            <w:r w:rsidR="00451FFF" w:rsidRPr="0078302B">
              <w:rPr>
                <w:rFonts w:ascii="Times New Roman" w:eastAsia="Times New Roman" w:hAnsi="Times New Roman" w:cs="Times New Roman"/>
                <w:b/>
                <w:sz w:val="28"/>
                <w:szCs w:val="28"/>
              </w:rPr>
              <w:t xml:space="preserve">перелік відомостей та документів, що становлять службову та конфіденційну інформацію, у виконавчих органах </w:t>
            </w:r>
            <w:r w:rsidR="00451FFF">
              <w:rPr>
                <w:rFonts w:ascii="Times New Roman" w:eastAsia="Times New Roman" w:hAnsi="Times New Roman" w:cs="Times New Roman"/>
                <w:b/>
                <w:sz w:val="28"/>
                <w:szCs w:val="28"/>
                <w:lang w:val="uk-UA"/>
              </w:rPr>
              <w:t xml:space="preserve"> </w:t>
            </w:r>
            <w:r w:rsidR="00451FFF" w:rsidRPr="0078302B">
              <w:rPr>
                <w:rFonts w:ascii="Times New Roman" w:eastAsia="Times New Roman" w:hAnsi="Times New Roman" w:cs="Times New Roman"/>
                <w:b/>
                <w:sz w:val="28"/>
                <w:szCs w:val="28"/>
              </w:rPr>
              <w:t xml:space="preserve">Глухівської </w:t>
            </w:r>
            <w:r w:rsidR="00451FFF">
              <w:rPr>
                <w:rFonts w:ascii="Times New Roman" w:eastAsia="Times New Roman" w:hAnsi="Times New Roman" w:cs="Times New Roman"/>
                <w:b/>
                <w:sz w:val="28"/>
                <w:szCs w:val="28"/>
                <w:lang w:val="uk-UA"/>
              </w:rPr>
              <w:t xml:space="preserve"> </w:t>
            </w:r>
            <w:r w:rsidR="00451FFF" w:rsidRPr="0078302B">
              <w:rPr>
                <w:rFonts w:ascii="Times New Roman" w:eastAsia="Times New Roman" w:hAnsi="Times New Roman" w:cs="Times New Roman"/>
                <w:b/>
                <w:sz w:val="28"/>
                <w:szCs w:val="28"/>
              </w:rPr>
              <w:t>міської ради</w:t>
            </w:r>
            <w:r w:rsidR="00451FFF">
              <w:rPr>
                <w:rFonts w:ascii="Times New Roman" w:eastAsia="Times New Roman" w:hAnsi="Times New Roman" w:cs="Times New Roman"/>
                <w:b/>
                <w:sz w:val="28"/>
                <w:szCs w:val="28"/>
                <w:lang w:val="uk-UA"/>
              </w:rPr>
              <w:t>»</w:t>
            </w:r>
          </w:p>
          <w:p w14:paraId="2CA0B262" w14:textId="77777777" w:rsidR="0063612E" w:rsidRDefault="0063612E" w:rsidP="00B108A9">
            <w:pPr>
              <w:tabs>
                <w:tab w:val="left" w:pos="675"/>
              </w:tabs>
              <w:spacing w:after="0" w:line="240" w:lineRule="auto"/>
              <w:ind w:right="-17"/>
              <w:jc w:val="both"/>
              <w:rPr>
                <w:rFonts w:ascii="Times New Roman" w:eastAsia="Times New Roman" w:hAnsi="Times New Roman" w:cs="Times New Roman"/>
                <w:b/>
                <w:sz w:val="28"/>
                <w:szCs w:val="28"/>
              </w:rPr>
            </w:pPr>
          </w:p>
          <w:p w14:paraId="5896DE09" w14:textId="5602DE62" w:rsidR="0063612E" w:rsidRPr="0078302B" w:rsidRDefault="0063612E" w:rsidP="00B108A9">
            <w:pPr>
              <w:tabs>
                <w:tab w:val="left" w:pos="675"/>
              </w:tabs>
              <w:spacing w:after="0" w:line="240" w:lineRule="auto"/>
              <w:ind w:right="-568"/>
              <w:jc w:val="both"/>
              <w:rPr>
                <w:rFonts w:ascii="Times New Roman" w:eastAsia="Times New Roman" w:hAnsi="Times New Roman" w:cs="Times New Roman"/>
                <w:b/>
                <w:sz w:val="28"/>
                <w:szCs w:val="28"/>
              </w:rPr>
            </w:pPr>
          </w:p>
        </w:tc>
        <w:tc>
          <w:tcPr>
            <w:tcW w:w="30" w:type="pct"/>
            <w:vAlign w:val="center"/>
            <w:hideMark/>
          </w:tcPr>
          <w:p w14:paraId="2ED0EA58" w14:textId="77777777" w:rsidR="004C6460" w:rsidRPr="0078302B" w:rsidRDefault="004C6460" w:rsidP="00B108A9">
            <w:pPr>
              <w:spacing w:after="0" w:line="240" w:lineRule="auto"/>
              <w:ind w:right="-568"/>
              <w:jc w:val="both"/>
              <w:rPr>
                <w:rFonts w:ascii="Times New Roman" w:eastAsia="Times New Roman" w:hAnsi="Times New Roman" w:cs="Times New Roman"/>
                <w:sz w:val="28"/>
                <w:szCs w:val="28"/>
              </w:rPr>
            </w:pPr>
          </w:p>
        </w:tc>
        <w:tc>
          <w:tcPr>
            <w:tcW w:w="0" w:type="auto"/>
            <w:vAlign w:val="center"/>
            <w:hideMark/>
          </w:tcPr>
          <w:p w14:paraId="1FBB0691" w14:textId="77777777" w:rsidR="004C6460" w:rsidRPr="0078302B" w:rsidRDefault="004C6460" w:rsidP="00DA6596">
            <w:pPr>
              <w:spacing w:after="0" w:line="240" w:lineRule="auto"/>
              <w:jc w:val="both"/>
              <w:rPr>
                <w:rFonts w:ascii="Times New Roman" w:eastAsia="Times New Roman" w:hAnsi="Times New Roman" w:cs="Times New Roman"/>
                <w:sz w:val="28"/>
                <w:szCs w:val="28"/>
              </w:rPr>
            </w:pPr>
          </w:p>
        </w:tc>
      </w:tr>
    </w:tbl>
    <w:p w14:paraId="0A98B10F" w14:textId="45AFCC73" w:rsidR="004C6460" w:rsidRPr="00086510" w:rsidRDefault="004641D1" w:rsidP="00CB03D1">
      <w:pPr>
        <w:spacing w:after="0" w:line="240" w:lineRule="auto"/>
        <w:ind w:firstLine="709"/>
        <w:jc w:val="both"/>
        <w:rPr>
          <w:rFonts w:ascii="Times New Roman" w:eastAsia="Times New Roman" w:hAnsi="Times New Roman" w:cs="Times New Roman"/>
          <w:sz w:val="28"/>
          <w:szCs w:val="28"/>
          <w:lang w:val="uk-UA"/>
        </w:rPr>
      </w:pPr>
      <w:r w:rsidRPr="0078302B">
        <w:rPr>
          <w:rFonts w:ascii="Times New Roman" w:eastAsia="Times New Roman" w:hAnsi="Times New Roman" w:cs="Times New Roman"/>
          <w:bCs/>
          <w:sz w:val="28"/>
          <w:szCs w:val="28"/>
          <w:lang w:val="uk-UA"/>
        </w:rPr>
        <w:t>На виконання розпорядження голови Сумської обласної державної адміністрації</w:t>
      </w:r>
      <w:r w:rsidR="00D74344">
        <w:rPr>
          <w:rFonts w:ascii="Times New Roman" w:eastAsia="Times New Roman" w:hAnsi="Times New Roman" w:cs="Times New Roman"/>
          <w:bCs/>
          <w:sz w:val="28"/>
          <w:szCs w:val="28"/>
          <w:lang w:val="uk-UA"/>
        </w:rPr>
        <w:t xml:space="preserve"> </w:t>
      </w:r>
      <w:r w:rsidR="00780523">
        <w:rPr>
          <w:rFonts w:ascii="Times New Roman" w:eastAsia="Times New Roman" w:hAnsi="Times New Roman" w:cs="Times New Roman"/>
          <w:bCs/>
          <w:sz w:val="28"/>
          <w:szCs w:val="28"/>
          <w:lang w:val="uk-UA"/>
        </w:rPr>
        <w:t xml:space="preserve"> </w:t>
      </w:r>
      <w:r w:rsidR="00780523" w:rsidRPr="00780523">
        <w:rPr>
          <w:rFonts w:ascii="Times New Roman" w:eastAsia="Times New Roman" w:hAnsi="Times New Roman" w:cs="Times New Roman"/>
          <w:bCs/>
          <w:sz w:val="28"/>
          <w:szCs w:val="28"/>
          <w:lang w:val="uk-UA"/>
        </w:rPr>
        <w:t>– начальника</w:t>
      </w:r>
      <w:r w:rsidR="00D74344">
        <w:rPr>
          <w:rFonts w:ascii="Times New Roman" w:eastAsia="Times New Roman" w:hAnsi="Times New Roman" w:cs="Times New Roman"/>
          <w:bCs/>
          <w:sz w:val="28"/>
          <w:szCs w:val="28"/>
          <w:lang w:val="uk-UA"/>
        </w:rPr>
        <w:t xml:space="preserve"> </w:t>
      </w:r>
      <w:r w:rsidR="00780523" w:rsidRPr="00780523">
        <w:rPr>
          <w:rFonts w:ascii="Times New Roman" w:eastAsia="Times New Roman" w:hAnsi="Times New Roman" w:cs="Times New Roman"/>
          <w:bCs/>
          <w:sz w:val="28"/>
          <w:szCs w:val="28"/>
          <w:lang w:val="uk-UA"/>
        </w:rPr>
        <w:t xml:space="preserve"> обласної </w:t>
      </w:r>
      <w:r w:rsidR="00D74344">
        <w:rPr>
          <w:rFonts w:ascii="Times New Roman" w:eastAsia="Times New Roman" w:hAnsi="Times New Roman" w:cs="Times New Roman"/>
          <w:bCs/>
          <w:sz w:val="28"/>
          <w:szCs w:val="28"/>
          <w:lang w:val="uk-UA"/>
        </w:rPr>
        <w:t xml:space="preserve"> </w:t>
      </w:r>
      <w:r w:rsidR="00780523" w:rsidRPr="00780523">
        <w:rPr>
          <w:rFonts w:ascii="Times New Roman" w:eastAsia="Times New Roman" w:hAnsi="Times New Roman" w:cs="Times New Roman"/>
          <w:bCs/>
          <w:sz w:val="28"/>
          <w:szCs w:val="28"/>
          <w:lang w:val="uk-UA"/>
        </w:rPr>
        <w:t xml:space="preserve">військової </w:t>
      </w:r>
      <w:r w:rsidR="00D74344">
        <w:rPr>
          <w:rFonts w:ascii="Times New Roman" w:eastAsia="Times New Roman" w:hAnsi="Times New Roman" w:cs="Times New Roman"/>
          <w:bCs/>
          <w:sz w:val="28"/>
          <w:szCs w:val="28"/>
          <w:lang w:val="uk-UA"/>
        </w:rPr>
        <w:t xml:space="preserve"> </w:t>
      </w:r>
      <w:r w:rsidR="00780523" w:rsidRPr="00780523">
        <w:rPr>
          <w:rFonts w:ascii="Times New Roman" w:eastAsia="Times New Roman" w:hAnsi="Times New Roman" w:cs="Times New Roman"/>
          <w:bCs/>
          <w:sz w:val="28"/>
          <w:szCs w:val="28"/>
          <w:lang w:val="uk-UA"/>
        </w:rPr>
        <w:t>адміністрації</w:t>
      </w:r>
      <w:r w:rsidRPr="0078302B">
        <w:rPr>
          <w:rFonts w:ascii="Times New Roman" w:eastAsia="Times New Roman" w:hAnsi="Times New Roman" w:cs="Times New Roman"/>
          <w:bCs/>
          <w:sz w:val="28"/>
          <w:szCs w:val="28"/>
          <w:lang w:val="uk-UA"/>
        </w:rPr>
        <w:t xml:space="preserve"> </w:t>
      </w:r>
      <w:r w:rsidR="00D74344">
        <w:rPr>
          <w:rFonts w:ascii="Times New Roman" w:eastAsia="Times New Roman" w:hAnsi="Times New Roman" w:cs="Times New Roman"/>
          <w:bCs/>
          <w:sz w:val="28"/>
          <w:szCs w:val="28"/>
          <w:lang w:val="uk-UA"/>
        </w:rPr>
        <w:t xml:space="preserve"> </w:t>
      </w:r>
      <w:r w:rsidRPr="0078302B">
        <w:rPr>
          <w:rFonts w:ascii="Times New Roman" w:eastAsia="Times New Roman" w:hAnsi="Times New Roman" w:cs="Times New Roman"/>
          <w:bCs/>
          <w:sz w:val="28"/>
          <w:szCs w:val="28"/>
          <w:lang w:val="uk-UA"/>
        </w:rPr>
        <w:t>від</w:t>
      </w:r>
      <w:r w:rsidR="00D74344">
        <w:rPr>
          <w:rFonts w:ascii="Times New Roman" w:eastAsia="Times New Roman" w:hAnsi="Times New Roman" w:cs="Times New Roman"/>
          <w:bCs/>
          <w:sz w:val="28"/>
          <w:szCs w:val="28"/>
          <w:lang w:val="uk-UA"/>
        </w:rPr>
        <w:t xml:space="preserve"> </w:t>
      </w:r>
      <w:r w:rsidRPr="0078302B">
        <w:rPr>
          <w:rFonts w:ascii="Times New Roman" w:eastAsia="Times New Roman" w:hAnsi="Times New Roman" w:cs="Times New Roman"/>
          <w:bCs/>
          <w:sz w:val="28"/>
          <w:szCs w:val="28"/>
          <w:lang w:val="uk-UA"/>
        </w:rPr>
        <w:t xml:space="preserve"> </w:t>
      </w:r>
      <w:r w:rsidR="00EC730C">
        <w:rPr>
          <w:rFonts w:ascii="Times New Roman" w:eastAsia="Times New Roman" w:hAnsi="Times New Roman" w:cs="Times New Roman"/>
          <w:bCs/>
          <w:sz w:val="28"/>
          <w:szCs w:val="28"/>
          <w:lang w:val="uk-UA"/>
        </w:rPr>
        <w:t>12.12</w:t>
      </w:r>
      <w:r w:rsidRPr="0078302B">
        <w:rPr>
          <w:rFonts w:ascii="Times New Roman" w:eastAsia="Times New Roman" w:hAnsi="Times New Roman" w:cs="Times New Roman"/>
          <w:bCs/>
          <w:sz w:val="28"/>
          <w:szCs w:val="28"/>
          <w:lang w:val="uk-UA"/>
        </w:rPr>
        <w:t>.202</w:t>
      </w:r>
      <w:r w:rsidR="00A349F8">
        <w:rPr>
          <w:rFonts w:ascii="Times New Roman" w:eastAsia="Times New Roman" w:hAnsi="Times New Roman" w:cs="Times New Roman"/>
          <w:bCs/>
          <w:sz w:val="28"/>
          <w:szCs w:val="28"/>
          <w:lang w:val="uk-UA"/>
        </w:rPr>
        <w:t>4</w:t>
      </w:r>
      <w:r w:rsidR="00D74344">
        <w:rPr>
          <w:rFonts w:ascii="Times New Roman" w:eastAsia="Times New Roman" w:hAnsi="Times New Roman" w:cs="Times New Roman"/>
          <w:bCs/>
          <w:sz w:val="28"/>
          <w:szCs w:val="28"/>
          <w:lang w:val="uk-UA"/>
        </w:rPr>
        <w:t xml:space="preserve"> </w:t>
      </w:r>
      <w:r w:rsidRPr="0078302B">
        <w:rPr>
          <w:rFonts w:ascii="Times New Roman" w:eastAsia="Times New Roman" w:hAnsi="Times New Roman" w:cs="Times New Roman"/>
          <w:bCs/>
          <w:sz w:val="28"/>
          <w:szCs w:val="28"/>
          <w:lang w:val="uk-UA"/>
        </w:rPr>
        <w:t xml:space="preserve"> № </w:t>
      </w:r>
      <w:r w:rsidR="00EC730C">
        <w:rPr>
          <w:rFonts w:ascii="Times New Roman" w:eastAsia="Times New Roman" w:hAnsi="Times New Roman" w:cs="Times New Roman"/>
          <w:bCs/>
          <w:sz w:val="28"/>
          <w:szCs w:val="28"/>
          <w:lang w:val="uk-UA"/>
        </w:rPr>
        <w:t>725-</w:t>
      </w:r>
      <w:r w:rsidRPr="0078302B">
        <w:rPr>
          <w:rFonts w:ascii="Times New Roman" w:eastAsia="Times New Roman" w:hAnsi="Times New Roman" w:cs="Times New Roman"/>
          <w:bCs/>
          <w:sz w:val="28"/>
          <w:szCs w:val="28"/>
          <w:lang w:val="uk-UA"/>
        </w:rPr>
        <w:t xml:space="preserve">ОД «Про </w:t>
      </w:r>
      <w:r w:rsidR="00A349F8">
        <w:rPr>
          <w:rFonts w:ascii="Times New Roman" w:eastAsia="Times New Roman" w:hAnsi="Times New Roman" w:cs="Times New Roman"/>
          <w:bCs/>
          <w:sz w:val="28"/>
          <w:szCs w:val="28"/>
          <w:lang w:val="uk-UA"/>
        </w:rPr>
        <w:t>внесення змін до розпорядження голови Сумської обласної державно адміністрації від 10.09.2020 № 450-ОД</w:t>
      </w:r>
      <w:r w:rsidR="004C6460" w:rsidRPr="00086510">
        <w:rPr>
          <w:rFonts w:ascii="Times New Roman" w:eastAsia="Times New Roman" w:hAnsi="Times New Roman" w:cs="Times New Roman"/>
          <w:sz w:val="28"/>
          <w:szCs w:val="28"/>
          <w:lang w:val="uk-UA"/>
        </w:rPr>
        <w:t xml:space="preserve">, </w:t>
      </w:r>
      <w:r w:rsidR="00D74344">
        <w:rPr>
          <w:rFonts w:ascii="Times New Roman" w:eastAsia="Times New Roman" w:hAnsi="Times New Roman" w:cs="Times New Roman"/>
          <w:sz w:val="28"/>
          <w:szCs w:val="28"/>
          <w:lang w:val="uk-UA"/>
        </w:rPr>
        <w:t xml:space="preserve">відповідно до </w:t>
      </w:r>
      <w:r w:rsidR="008D6BC4" w:rsidRPr="008D6BC4">
        <w:rPr>
          <w:rFonts w:ascii="Times New Roman" w:eastAsia="Times New Roman" w:hAnsi="Times New Roman" w:cs="Times New Roman"/>
          <w:sz w:val="28"/>
          <w:szCs w:val="28"/>
          <w:lang w:val="uk-UA"/>
        </w:rPr>
        <w:t xml:space="preserve">статей 6, 9 Закону України «Про доступ до публічної інформації», </w:t>
      </w:r>
      <w:r w:rsidR="00D74344">
        <w:rPr>
          <w:rFonts w:ascii="Times New Roman" w:eastAsia="Times New Roman" w:hAnsi="Times New Roman" w:cs="Times New Roman"/>
          <w:sz w:val="28"/>
          <w:szCs w:val="28"/>
          <w:lang w:val="uk-UA"/>
        </w:rPr>
        <w:t>У</w:t>
      </w:r>
      <w:r w:rsidR="008D6BC4" w:rsidRPr="008D6BC4">
        <w:rPr>
          <w:rFonts w:ascii="Times New Roman" w:eastAsia="Times New Roman" w:hAnsi="Times New Roman" w:cs="Times New Roman"/>
          <w:sz w:val="28"/>
          <w:szCs w:val="28"/>
          <w:lang w:val="uk-UA"/>
        </w:rPr>
        <w:t>казів Президента України від 2</w:t>
      </w:r>
      <w:r w:rsidR="00A73891">
        <w:rPr>
          <w:rFonts w:ascii="Times New Roman" w:eastAsia="Times New Roman" w:hAnsi="Times New Roman" w:cs="Times New Roman"/>
          <w:sz w:val="28"/>
          <w:szCs w:val="28"/>
          <w:lang w:val="uk-UA"/>
        </w:rPr>
        <w:t>0</w:t>
      </w:r>
      <w:r w:rsidR="008D6BC4" w:rsidRPr="008D6BC4">
        <w:rPr>
          <w:rFonts w:ascii="Times New Roman" w:eastAsia="Times New Roman" w:hAnsi="Times New Roman" w:cs="Times New Roman"/>
          <w:sz w:val="28"/>
          <w:szCs w:val="28"/>
          <w:lang w:val="uk-UA"/>
        </w:rPr>
        <w:t xml:space="preserve"> </w:t>
      </w:r>
      <w:r w:rsidR="00A73891">
        <w:rPr>
          <w:rFonts w:ascii="Times New Roman" w:eastAsia="Times New Roman" w:hAnsi="Times New Roman" w:cs="Times New Roman"/>
          <w:sz w:val="28"/>
          <w:szCs w:val="28"/>
          <w:lang w:val="uk-UA"/>
        </w:rPr>
        <w:t>жовтня</w:t>
      </w:r>
      <w:r w:rsidR="008D6BC4" w:rsidRPr="008D6BC4">
        <w:rPr>
          <w:rFonts w:ascii="Times New Roman" w:eastAsia="Times New Roman" w:hAnsi="Times New Roman" w:cs="Times New Roman"/>
          <w:sz w:val="28"/>
          <w:szCs w:val="28"/>
          <w:lang w:val="uk-UA"/>
        </w:rPr>
        <w:t xml:space="preserve"> 202</w:t>
      </w:r>
      <w:r w:rsidR="00A73891">
        <w:rPr>
          <w:rFonts w:ascii="Times New Roman" w:eastAsia="Times New Roman" w:hAnsi="Times New Roman" w:cs="Times New Roman"/>
          <w:sz w:val="28"/>
          <w:szCs w:val="28"/>
          <w:lang w:val="uk-UA"/>
        </w:rPr>
        <w:t>4</w:t>
      </w:r>
      <w:r w:rsidR="008D6BC4" w:rsidRPr="008D6BC4">
        <w:rPr>
          <w:rFonts w:ascii="Times New Roman" w:eastAsia="Times New Roman" w:hAnsi="Times New Roman" w:cs="Times New Roman"/>
          <w:sz w:val="28"/>
          <w:szCs w:val="28"/>
          <w:lang w:val="uk-UA"/>
        </w:rPr>
        <w:t xml:space="preserve"> року № </w:t>
      </w:r>
      <w:r w:rsidR="00A73891">
        <w:rPr>
          <w:rFonts w:ascii="Times New Roman" w:eastAsia="Times New Roman" w:hAnsi="Times New Roman" w:cs="Times New Roman"/>
          <w:sz w:val="28"/>
          <w:szCs w:val="28"/>
          <w:lang w:val="uk-UA"/>
        </w:rPr>
        <w:t>740</w:t>
      </w:r>
      <w:r w:rsidR="008D6BC4" w:rsidRPr="008D6BC4">
        <w:rPr>
          <w:rFonts w:ascii="Times New Roman" w:eastAsia="Times New Roman" w:hAnsi="Times New Roman" w:cs="Times New Roman"/>
          <w:sz w:val="28"/>
          <w:szCs w:val="28"/>
          <w:lang w:val="uk-UA"/>
        </w:rPr>
        <w:t>/202</w:t>
      </w:r>
      <w:r w:rsidR="00A73891">
        <w:rPr>
          <w:rFonts w:ascii="Times New Roman" w:eastAsia="Times New Roman" w:hAnsi="Times New Roman" w:cs="Times New Roman"/>
          <w:sz w:val="28"/>
          <w:szCs w:val="28"/>
          <w:lang w:val="uk-UA"/>
        </w:rPr>
        <w:t>4</w:t>
      </w:r>
      <w:r w:rsidR="008D6BC4" w:rsidRPr="008D6BC4">
        <w:rPr>
          <w:rFonts w:ascii="Times New Roman" w:eastAsia="Times New Roman" w:hAnsi="Times New Roman" w:cs="Times New Roman"/>
          <w:sz w:val="28"/>
          <w:szCs w:val="28"/>
          <w:lang w:val="uk-UA"/>
        </w:rPr>
        <w:t xml:space="preserve"> «Про </w:t>
      </w:r>
      <w:r w:rsidR="00A73891">
        <w:rPr>
          <w:rFonts w:ascii="Times New Roman" w:eastAsia="Times New Roman" w:hAnsi="Times New Roman" w:cs="Times New Roman"/>
          <w:sz w:val="28"/>
          <w:szCs w:val="28"/>
          <w:lang w:val="uk-UA"/>
        </w:rPr>
        <w:t xml:space="preserve">продовження строку дії </w:t>
      </w:r>
      <w:r w:rsidR="008D6BC4" w:rsidRPr="008D6BC4">
        <w:rPr>
          <w:rFonts w:ascii="Times New Roman" w:eastAsia="Times New Roman" w:hAnsi="Times New Roman" w:cs="Times New Roman"/>
          <w:sz w:val="28"/>
          <w:szCs w:val="28"/>
          <w:lang w:val="uk-UA"/>
        </w:rPr>
        <w:t xml:space="preserve">воєнного стану в Україні», постанов Кабінету Міністрів України від 21 жовтня 2015 р. №835 «Про затвердження Положення про набори даних, які підлягають оприлюдненню у формі відкритих даних», від 19 жовтня 2016 р.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від 9 жовтня 2020 р. №1109 «Деякі питання об’єктів критичної інфраструктури», доручення Прем’єр-міністра України від 26.11.2024 № 2441/1/1-24-ДСК до листа Служби безпеки України від 31.10.2024 №30/4- 10921дек, наказу Міністерства економіки України від 18.05.2007 № 140 «Про затвердження Переліку відомостей з питань мобілізаційної підготовки національної економіки, які містять службову інформацію», </w:t>
      </w:r>
      <w:r w:rsidR="003204A8" w:rsidRPr="003204A8">
        <w:rPr>
          <w:rFonts w:ascii="Times New Roman" w:eastAsia="Times New Roman" w:hAnsi="Times New Roman" w:cs="Times New Roman"/>
          <w:sz w:val="28"/>
          <w:szCs w:val="28"/>
          <w:lang w:val="uk-UA"/>
        </w:rPr>
        <w:t>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у виконавчому комітеті Глухівської міської ради</w:t>
      </w:r>
      <w:r w:rsidR="008D6BC4" w:rsidRPr="008D6BC4">
        <w:rPr>
          <w:rFonts w:ascii="Times New Roman" w:eastAsia="Times New Roman" w:hAnsi="Times New Roman" w:cs="Times New Roman"/>
          <w:sz w:val="28"/>
          <w:szCs w:val="28"/>
          <w:lang w:val="uk-UA"/>
        </w:rPr>
        <w:t xml:space="preserve">, затвердженої розпорядженням </w:t>
      </w:r>
      <w:r w:rsidR="003204A8">
        <w:rPr>
          <w:rFonts w:ascii="Times New Roman" w:eastAsia="Times New Roman" w:hAnsi="Times New Roman" w:cs="Times New Roman"/>
          <w:sz w:val="28"/>
          <w:szCs w:val="28"/>
          <w:lang w:val="uk-UA"/>
        </w:rPr>
        <w:t>міського голови</w:t>
      </w:r>
      <w:r w:rsidR="008D6BC4" w:rsidRPr="008D6BC4">
        <w:rPr>
          <w:rFonts w:ascii="Times New Roman" w:eastAsia="Times New Roman" w:hAnsi="Times New Roman" w:cs="Times New Roman"/>
          <w:sz w:val="28"/>
          <w:szCs w:val="28"/>
          <w:lang w:val="uk-UA"/>
        </w:rPr>
        <w:t xml:space="preserve"> від </w:t>
      </w:r>
      <w:r w:rsidR="0091076B" w:rsidRPr="000E103E">
        <w:rPr>
          <w:rFonts w:ascii="Times New Roman" w:eastAsia="Times New Roman" w:hAnsi="Times New Roman" w:cs="Times New Roman"/>
          <w:sz w:val="28"/>
          <w:szCs w:val="28"/>
          <w:lang w:val="uk-UA"/>
        </w:rPr>
        <w:t>06</w:t>
      </w:r>
      <w:r w:rsidR="008D6BC4" w:rsidRPr="000E103E">
        <w:rPr>
          <w:rFonts w:ascii="Times New Roman" w:eastAsia="Times New Roman" w:hAnsi="Times New Roman" w:cs="Times New Roman"/>
          <w:sz w:val="28"/>
          <w:szCs w:val="28"/>
          <w:lang w:val="uk-UA"/>
        </w:rPr>
        <w:t>.</w:t>
      </w:r>
      <w:r w:rsidR="0091076B" w:rsidRPr="000E103E">
        <w:rPr>
          <w:rFonts w:ascii="Times New Roman" w:eastAsia="Times New Roman" w:hAnsi="Times New Roman" w:cs="Times New Roman"/>
          <w:sz w:val="28"/>
          <w:szCs w:val="28"/>
          <w:lang w:val="uk-UA"/>
        </w:rPr>
        <w:t>10</w:t>
      </w:r>
      <w:r w:rsidR="008D6BC4" w:rsidRPr="000E103E">
        <w:rPr>
          <w:rFonts w:ascii="Times New Roman" w:eastAsia="Times New Roman" w:hAnsi="Times New Roman" w:cs="Times New Roman"/>
          <w:sz w:val="28"/>
          <w:szCs w:val="28"/>
          <w:lang w:val="uk-UA"/>
        </w:rPr>
        <w:t xml:space="preserve">.2021 № </w:t>
      </w:r>
      <w:r w:rsidR="0091076B" w:rsidRPr="000E103E">
        <w:rPr>
          <w:rFonts w:ascii="Times New Roman" w:eastAsia="Times New Roman" w:hAnsi="Times New Roman" w:cs="Times New Roman"/>
          <w:sz w:val="28"/>
          <w:szCs w:val="28"/>
          <w:lang w:val="uk-UA"/>
        </w:rPr>
        <w:t>310</w:t>
      </w:r>
      <w:r w:rsidR="008D6BC4" w:rsidRPr="000E103E">
        <w:rPr>
          <w:rFonts w:ascii="Times New Roman" w:eastAsia="Times New Roman" w:hAnsi="Times New Roman" w:cs="Times New Roman"/>
          <w:sz w:val="28"/>
          <w:szCs w:val="28"/>
          <w:lang w:val="uk-UA"/>
        </w:rPr>
        <w:t xml:space="preserve">-ОД </w:t>
      </w:r>
      <w:r w:rsidR="008D6BC4" w:rsidRPr="008D6BC4">
        <w:rPr>
          <w:rFonts w:ascii="Times New Roman" w:eastAsia="Times New Roman" w:hAnsi="Times New Roman" w:cs="Times New Roman"/>
          <w:sz w:val="28"/>
          <w:szCs w:val="28"/>
          <w:lang w:val="uk-UA"/>
        </w:rPr>
        <w:t>(зі змінами)</w:t>
      </w:r>
      <w:r w:rsidR="00D74344">
        <w:rPr>
          <w:rFonts w:ascii="Times New Roman" w:eastAsia="Times New Roman" w:hAnsi="Times New Roman" w:cs="Times New Roman"/>
          <w:bCs/>
          <w:sz w:val="28"/>
          <w:szCs w:val="28"/>
          <w:lang w:val="uk-UA"/>
        </w:rPr>
        <w:t>,</w:t>
      </w:r>
      <w:r w:rsidR="00D74344" w:rsidRPr="0078302B">
        <w:rPr>
          <w:rFonts w:ascii="Times New Roman" w:eastAsia="Times New Roman" w:hAnsi="Times New Roman" w:cs="Times New Roman"/>
          <w:b/>
          <w:bCs/>
          <w:sz w:val="28"/>
          <w:szCs w:val="28"/>
          <w:lang w:val="uk-UA"/>
        </w:rPr>
        <w:t xml:space="preserve"> </w:t>
      </w:r>
      <w:r w:rsidR="00D74344">
        <w:rPr>
          <w:rFonts w:ascii="Times New Roman" w:eastAsia="Times New Roman" w:hAnsi="Times New Roman" w:cs="Times New Roman"/>
          <w:sz w:val="28"/>
          <w:szCs w:val="28"/>
          <w:lang w:val="uk-UA"/>
        </w:rPr>
        <w:t>к</w:t>
      </w:r>
      <w:r w:rsidR="00D74344" w:rsidRPr="0078302B">
        <w:rPr>
          <w:rFonts w:ascii="Times New Roman" w:eastAsia="Times New Roman" w:hAnsi="Times New Roman" w:cs="Times New Roman"/>
          <w:sz w:val="28"/>
          <w:szCs w:val="28"/>
          <w:lang w:val="uk-UA"/>
        </w:rPr>
        <w:t xml:space="preserve">еруючись </w:t>
      </w:r>
      <w:r w:rsidR="00D74344" w:rsidRPr="003204A8">
        <w:rPr>
          <w:rFonts w:ascii="Times New Roman" w:eastAsia="Times New Roman" w:hAnsi="Times New Roman" w:cs="Times New Roman"/>
          <w:sz w:val="28"/>
          <w:szCs w:val="28"/>
          <w:lang w:val="uk-UA"/>
        </w:rPr>
        <w:t>пунктом 20 частини четвертої статті 42 та частиною восьмою статті 59 Закону України «Про місцеве самоврядування в Україні»</w:t>
      </w:r>
      <w:r w:rsidR="004C6460" w:rsidRPr="00086510">
        <w:rPr>
          <w:rFonts w:ascii="Times New Roman" w:eastAsia="Times New Roman" w:hAnsi="Times New Roman" w:cs="Times New Roman"/>
          <w:sz w:val="28"/>
          <w:szCs w:val="28"/>
          <w:lang w:val="uk-UA"/>
        </w:rPr>
        <w:t>:</w:t>
      </w:r>
    </w:p>
    <w:p w14:paraId="133B6373" w14:textId="155063BB" w:rsidR="00106ACC" w:rsidRPr="00106ACC" w:rsidRDefault="00CB46D5" w:rsidP="0044321E">
      <w:pPr>
        <w:pStyle w:val="a9"/>
        <w:ind w:firstLine="708"/>
        <w:jc w:val="both"/>
        <w:rPr>
          <w:lang w:val="uk-UA"/>
        </w:rPr>
      </w:pPr>
      <w:r w:rsidRPr="00106ACC">
        <w:rPr>
          <w:lang w:val="uk-UA"/>
        </w:rPr>
        <w:t>1.</w:t>
      </w:r>
      <w:r w:rsidRPr="00106ACC">
        <w:rPr>
          <w:lang w:val="uk-UA"/>
        </w:rPr>
        <w:tab/>
        <w:t>Внести до розпорядження міського голови від 01.10.2020 №179-ОД «Про перелік відомостей та документів, що становлять службову та конфіденційну інформацію, у виконавчих органах  Глухівської  міської ради»</w:t>
      </w:r>
      <w:r w:rsidR="00106ACC">
        <w:rPr>
          <w:lang w:val="uk-UA"/>
        </w:rPr>
        <w:t>,</w:t>
      </w:r>
      <w:r w:rsidR="00106ACC" w:rsidRPr="00106ACC">
        <w:rPr>
          <w:rStyle w:val="a5"/>
          <w:color w:val="auto"/>
          <w:lang w:val="uk-UA"/>
        </w:rPr>
        <w:t xml:space="preserve"> </w:t>
      </w:r>
      <w:r w:rsidR="00106ACC" w:rsidRPr="00106ACC">
        <w:rPr>
          <w:rStyle w:val="a8"/>
          <w:lang w:val="uk-UA"/>
        </w:rPr>
        <w:t xml:space="preserve">зміни, виклавши </w:t>
      </w:r>
      <w:r w:rsidR="00AD5F33" w:rsidRPr="00AD5F33">
        <w:rPr>
          <w:bCs/>
          <w:lang w:val="uk-UA"/>
        </w:rPr>
        <w:t>Перелік</w:t>
      </w:r>
      <w:r w:rsidR="00AD5F33">
        <w:rPr>
          <w:bCs/>
          <w:lang w:val="uk-UA"/>
        </w:rPr>
        <w:t xml:space="preserve"> </w:t>
      </w:r>
      <w:r w:rsidR="00AD5F33" w:rsidRPr="00AD5F33">
        <w:rPr>
          <w:bCs/>
          <w:lang w:val="uk-UA"/>
        </w:rPr>
        <w:t xml:space="preserve">відомостей, що становлять службову інформацію, якій </w:t>
      </w:r>
      <w:r w:rsidR="00AD5F33" w:rsidRPr="00AD5F33">
        <w:rPr>
          <w:bCs/>
          <w:lang w:val="uk-UA"/>
        </w:rPr>
        <w:lastRenderedPageBreak/>
        <w:t>присвоюється гриф «Для службового користування»</w:t>
      </w:r>
      <w:r w:rsidR="00AD5F33">
        <w:rPr>
          <w:bCs/>
          <w:lang w:val="uk-UA"/>
        </w:rPr>
        <w:t xml:space="preserve"> </w:t>
      </w:r>
      <w:r w:rsidR="00AD5F33" w:rsidRPr="00AD5F33">
        <w:rPr>
          <w:bCs/>
          <w:lang w:val="uk-UA"/>
        </w:rPr>
        <w:t>в Глухівській міській раді та її виконавчих органах</w:t>
      </w:r>
      <w:r w:rsidR="00CC29D3">
        <w:rPr>
          <w:bCs/>
          <w:lang w:val="uk-UA"/>
        </w:rPr>
        <w:t>»</w:t>
      </w:r>
      <w:r w:rsidR="00106ACC" w:rsidRPr="00106ACC">
        <w:rPr>
          <w:rStyle w:val="a8"/>
          <w:lang w:val="uk-UA"/>
        </w:rPr>
        <w:t>, у новій редакції, що додається.</w:t>
      </w:r>
    </w:p>
    <w:p w14:paraId="63ED9C30" w14:textId="6113F07B" w:rsidR="0078302B" w:rsidRDefault="00086510" w:rsidP="00A835C4">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542AFF">
        <w:rPr>
          <w:rFonts w:ascii="Times New Roman" w:eastAsia="Times New Roman" w:hAnsi="Times New Roman" w:cs="Times New Roman"/>
          <w:sz w:val="28"/>
          <w:szCs w:val="28"/>
          <w:lang w:val="uk-UA"/>
        </w:rPr>
        <w:t>2</w:t>
      </w:r>
      <w:r w:rsidR="0078302B">
        <w:rPr>
          <w:rFonts w:ascii="Times New Roman" w:eastAsia="Times New Roman" w:hAnsi="Times New Roman" w:cs="Times New Roman"/>
          <w:sz w:val="28"/>
          <w:szCs w:val="28"/>
          <w:lang w:val="uk-UA"/>
        </w:rPr>
        <w:t xml:space="preserve">. </w:t>
      </w:r>
      <w:r w:rsidR="004C6460" w:rsidRPr="0078302B">
        <w:rPr>
          <w:rFonts w:ascii="Times New Roman" w:eastAsia="Times New Roman" w:hAnsi="Times New Roman" w:cs="Times New Roman"/>
          <w:sz w:val="28"/>
          <w:szCs w:val="28"/>
        </w:rPr>
        <w:t>Організацію та контроль за виконанням цього р</w:t>
      </w:r>
      <w:r w:rsidR="00EE2C3F" w:rsidRPr="0078302B">
        <w:rPr>
          <w:rFonts w:ascii="Times New Roman" w:eastAsia="Times New Roman" w:hAnsi="Times New Roman" w:cs="Times New Roman"/>
          <w:sz w:val="28"/>
          <w:szCs w:val="28"/>
        </w:rPr>
        <w:t>озпорядження покласти на керуюч</w:t>
      </w:r>
      <w:r w:rsidR="00EE2C3F" w:rsidRPr="0078302B">
        <w:rPr>
          <w:rFonts w:ascii="Times New Roman" w:eastAsia="Times New Roman" w:hAnsi="Times New Roman" w:cs="Times New Roman"/>
          <w:sz w:val="28"/>
          <w:szCs w:val="28"/>
          <w:lang w:val="uk-UA"/>
        </w:rPr>
        <w:t>ого</w:t>
      </w:r>
      <w:r w:rsidR="004C6460" w:rsidRPr="0078302B">
        <w:rPr>
          <w:rFonts w:ascii="Times New Roman" w:eastAsia="Times New Roman" w:hAnsi="Times New Roman" w:cs="Times New Roman"/>
          <w:sz w:val="28"/>
          <w:szCs w:val="28"/>
        </w:rPr>
        <w:t xml:space="preserve"> справами виконавчого комітет</w:t>
      </w:r>
      <w:r w:rsidR="00EE2C3F" w:rsidRPr="0078302B">
        <w:rPr>
          <w:rFonts w:ascii="Times New Roman" w:eastAsia="Times New Roman" w:hAnsi="Times New Roman" w:cs="Times New Roman"/>
          <w:sz w:val="28"/>
          <w:szCs w:val="28"/>
        </w:rPr>
        <w:t>у міської ради</w:t>
      </w:r>
      <w:r w:rsidR="0078302B">
        <w:rPr>
          <w:rFonts w:ascii="Times New Roman" w:eastAsia="Times New Roman" w:hAnsi="Times New Roman" w:cs="Times New Roman"/>
          <w:sz w:val="28"/>
          <w:szCs w:val="28"/>
          <w:lang w:val="uk-UA"/>
        </w:rPr>
        <w:t xml:space="preserve"> </w:t>
      </w:r>
      <w:r w:rsidR="0063612E">
        <w:rPr>
          <w:rFonts w:ascii="Times New Roman" w:eastAsia="Times New Roman" w:hAnsi="Times New Roman" w:cs="Times New Roman"/>
          <w:sz w:val="28"/>
          <w:szCs w:val="28"/>
          <w:lang w:val="uk-UA"/>
        </w:rPr>
        <w:t>Терещенко І.І</w:t>
      </w:r>
      <w:r w:rsidR="00EE2C3F" w:rsidRPr="0078302B">
        <w:rPr>
          <w:rFonts w:ascii="Times New Roman" w:eastAsia="Times New Roman" w:hAnsi="Times New Roman" w:cs="Times New Roman"/>
          <w:sz w:val="28"/>
          <w:szCs w:val="28"/>
          <w:lang w:val="uk-UA"/>
        </w:rPr>
        <w:t>.</w:t>
      </w:r>
    </w:p>
    <w:p w14:paraId="2D8DD4A6" w14:textId="77777777" w:rsidR="00801CB1" w:rsidRDefault="00801CB1" w:rsidP="0078302B">
      <w:pPr>
        <w:spacing w:after="0" w:line="240" w:lineRule="auto"/>
        <w:jc w:val="both"/>
        <w:rPr>
          <w:rFonts w:ascii="Times New Roman" w:eastAsia="Times New Roman" w:hAnsi="Times New Roman" w:cs="Times New Roman"/>
          <w:sz w:val="28"/>
          <w:szCs w:val="28"/>
          <w:lang w:val="uk-UA"/>
        </w:rPr>
      </w:pPr>
    </w:p>
    <w:p w14:paraId="373403C3" w14:textId="23EAC229" w:rsidR="004C6460" w:rsidRPr="0078302B" w:rsidRDefault="0063612E" w:rsidP="0063612E">
      <w:pPr>
        <w:tabs>
          <w:tab w:val="left" w:pos="709"/>
        </w:tabs>
        <w:spacing w:before="100" w:beforeAutospacing="1" w:after="100" w:afterAutospacing="1" w:line="240" w:lineRule="auto"/>
        <w:rPr>
          <w:rFonts w:ascii="Times New Roman" w:eastAsia="Times New Roman" w:hAnsi="Times New Roman" w:cs="Times New Roman"/>
          <w:sz w:val="28"/>
          <w:szCs w:val="28"/>
          <w:lang w:val="uk-UA"/>
        </w:rPr>
      </w:pPr>
      <w:r>
        <w:rPr>
          <w:rFonts w:ascii="Times New Roman" w:eastAsia="Times New Roman" w:hAnsi="Times New Roman" w:cs="Times New Roman"/>
          <w:b/>
          <w:bCs/>
          <w:sz w:val="28"/>
          <w:szCs w:val="28"/>
          <w:lang w:val="uk-UA"/>
        </w:rPr>
        <w:t>М</w:t>
      </w:r>
      <w:r w:rsidR="00EE2C3F" w:rsidRPr="0078302B">
        <w:rPr>
          <w:rFonts w:ascii="Times New Roman" w:eastAsia="Times New Roman" w:hAnsi="Times New Roman" w:cs="Times New Roman"/>
          <w:b/>
          <w:bCs/>
          <w:sz w:val="28"/>
          <w:szCs w:val="28"/>
          <w:lang w:val="uk-UA"/>
        </w:rPr>
        <w:t>іськ</w:t>
      </w:r>
      <w:r>
        <w:rPr>
          <w:rFonts w:ascii="Times New Roman" w:eastAsia="Times New Roman" w:hAnsi="Times New Roman" w:cs="Times New Roman"/>
          <w:b/>
          <w:bCs/>
          <w:sz w:val="28"/>
          <w:szCs w:val="28"/>
          <w:lang w:val="uk-UA"/>
        </w:rPr>
        <w:t>ий голо</w:t>
      </w:r>
      <w:r w:rsidR="00A835C4">
        <w:rPr>
          <w:rFonts w:ascii="Times New Roman" w:eastAsia="Times New Roman" w:hAnsi="Times New Roman" w:cs="Times New Roman"/>
          <w:b/>
          <w:bCs/>
          <w:sz w:val="28"/>
          <w:szCs w:val="28"/>
          <w:lang w:val="uk-UA"/>
        </w:rPr>
        <w:t>в</w:t>
      </w:r>
      <w:r>
        <w:rPr>
          <w:rFonts w:ascii="Times New Roman" w:eastAsia="Times New Roman" w:hAnsi="Times New Roman" w:cs="Times New Roman"/>
          <w:b/>
          <w:bCs/>
          <w:sz w:val="28"/>
          <w:szCs w:val="28"/>
          <w:lang w:val="uk-UA"/>
        </w:rPr>
        <w:t>а</w:t>
      </w:r>
      <w:r w:rsidR="004C6460" w:rsidRPr="0078302B">
        <w:rPr>
          <w:rFonts w:ascii="Times New Roman" w:eastAsia="Times New Roman" w:hAnsi="Times New Roman" w:cs="Times New Roman"/>
          <w:b/>
          <w:bCs/>
          <w:sz w:val="28"/>
          <w:szCs w:val="28"/>
        </w:rPr>
        <w:t xml:space="preserve">                                                </w:t>
      </w:r>
      <w:r w:rsidR="0078302B">
        <w:rPr>
          <w:rFonts w:ascii="Times New Roman" w:eastAsia="Times New Roman" w:hAnsi="Times New Roman" w:cs="Times New Roman"/>
          <w:b/>
          <w:bCs/>
          <w:sz w:val="28"/>
          <w:szCs w:val="28"/>
        </w:rPr>
        <w:t>           </w:t>
      </w:r>
      <w:r>
        <w:rPr>
          <w:rFonts w:ascii="Times New Roman" w:eastAsia="Times New Roman" w:hAnsi="Times New Roman" w:cs="Times New Roman"/>
          <w:b/>
          <w:bCs/>
          <w:sz w:val="28"/>
          <w:szCs w:val="28"/>
          <w:lang w:val="uk-UA"/>
        </w:rPr>
        <w:t>Надія ВАЙЛО</w:t>
      </w:r>
    </w:p>
    <w:p w14:paraId="61811778" w14:textId="5CE3EE81" w:rsidR="00BA18B0" w:rsidRDefault="004C6460" w:rsidP="004C6460">
      <w:pPr>
        <w:spacing w:before="100" w:beforeAutospacing="1" w:after="100" w:afterAutospacing="1" w:line="240" w:lineRule="auto"/>
        <w:rPr>
          <w:rFonts w:ascii="Times New Roman" w:eastAsia="Times New Roman" w:hAnsi="Times New Roman" w:cs="Times New Roman"/>
          <w:sz w:val="28"/>
          <w:szCs w:val="28"/>
        </w:rPr>
      </w:pPr>
      <w:r w:rsidRPr="0078302B">
        <w:rPr>
          <w:rFonts w:ascii="Times New Roman" w:eastAsia="Times New Roman" w:hAnsi="Times New Roman" w:cs="Times New Roman"/>
          <w:sz w:val="28"/>
          <w:szCs w:val="28"/>
        </w:rPr>
        <w:t> </w:t>
      </w:r>
    </w:p>
    <w:p w14:paraId="1A21ECC5" w14:textId="77777777" w:rsidR="00A835C4" w:rsidRDefault="00A835C4">
      <w:pPr>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br w:type="page"/>
      </w:r>
    </w:p>
    <w:p w14:paraId="2E0D0182" w14:textId="65A58666" w:rsidR="00BA18B0" w:rsidRPr="00BA18B0" w:rsidRDefault="00A835C4" w:rsidP="00A835C4">
      <w:pPr>
        <w:spacing w:after="0" w:line="240" w:lineRule="auto"/>
        <w:ind w:left="4820"/>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lastRenderedPageBreak/>
        <w:t>З</w:t>
      </w:r>
      <w:r w:rsidR="00BA18B0" w:rsidRPr="00BA18B0">
        <w:rPr>
          <w:rFonts w:ascii="Times New Roman" w:eastAsia="Times New Roman" w:hAnsi="Times New Roman" w:cs="Times New Roman"/>
          <w:bCs/>
          <w:sz w:val="28"/>
          <w:szCs w:val="28"/>
          <w:lang w:val="uk-UA"/>
        </w:rPr>
        <w:t>АТВЕРДЖЕНО</w:t>
      </w:r>
    </w:p>
    <w:p w14:paraId="43FFB24B" w14:textId="6F7F179B" w:rsidR="00BA18B0" w:rsidRPr="00BA18B0" w:rsidRDefault="00BA18B0" w:rsidP="00A835C4">
      <w:pPr>
        <w:spacing w:after="0" w:line="240" w:lineRule="auto"/>
        <w:ind w:left="4820"/>
        <w:jc w:val="both"/>
        <w:rPr>
          <w:rFonts w:ascii="Times New Roman" w:eastAsia="Times New Roman" w:hAnsi="Times New Roman" w:cs="Times New Roman"/>
          <w:bCs/>
          <w:sz w:val="28"/>
          <w:szCs w:val="28"/>
          <w:lang w:val="uk-UA"/>
        </w:rPr>
      </w:pPr>
      <w:r w:rsidRPr="00BA18B0">
        <w:rPr>
          <w:rFonts w:ascii="Times New Roman" w:eastAsia="Times New Roman" w:hAnsi="Times New Roman" w:cs="Times New Roman"/>
          <w:bCs/>
          <w:sz w:val="28"/>
          <w:szCs w:val="28"/>
          <w:lang w:val="uk-UA"/>
        </w:rPr>
        <w:t>Розпорядження міського голови</w:t>
      </w:r>
    </w:p>
    <w:p w14:paraId="4367BE76" w14:textId="091098E5" w:rsidR="00BA18B0" w:rsidRPr="00BA18B0" w:rsidRDefault="00CC2F1D" w:rsidP="00A835C4">
      <w:pPr>
        <w:spacing w:after="0" w:line="240" w:lineRule="auto"/>
        <w:ind w:left="4820"/>
        <w:jc w:val="both"/>
        <w:rPr>
          <w:rFonts w:ascii="Times New Roman" w:eastAsia="Times New Roman" w:hAnsi="Times New Roman" w:cs="Times New Roman"/>
          <w:bCs/>
          <w:sz w:val="28"/>
          <w:szCs w:val="28"/>
          <w:lang w:val="uk-UA"/>
        </w:rPr>
      </w:pPr>
      <w:r>
        <w:rPr>
          <w:rFonts w:ascii="Times New Roman" w:eastAsia="Times New Roman" w:hAnsi="Times New Roman" w:cs="Times New Roman"/>
          <w:sz w:val="28"/>
          <w:szCs w:val="28"/>
          <w:lang w:val="uk-UA"/>
        </w:rPr>
        <w:t>16.12.2024</w:t>
      </w:r>
      <w:r w:rsidR="00BA18B0" w:rsidRPr="00BA18B0">
        <w:rPr>
          <w:rFonts w:ascii="Times New Roman" w:eastAsia="Times New Roman" w:hAnsi="Times New Roman" w:cs="Times New Roman"/>
          <w:bCs/>
          <w:sz w:val="28"/>
          <w:szCs w:val="28"/>
          <w:lang w:val="uk-UA"/>
        </w:rPr>
        <w:t xml:space="preserve"> № </w:t>
      </w:r>
      <w:r>
        <w:rPr>
          <w:rFonts w:ascii="Times New Roman" w:eastAsia="Times New Roman" w:hAnsi="Times New Roman" w:cs="Times New Roman"/>
          <w:bCs/>
          <w:sz w:val="28"/>
          <w:szCs w:val="28"/>
          <w:lang w:val="uk-UA"/>
        </w:rPr>
        <w:t>148-ОД</w:t>
      </w:r>
    </w:p>
    <w:p w14:paraId="7E029F30" w14:textId="77777777" w:rsidR="00BA18B0" w:rsidRPr="00BA18B0" w:rsidRDefault="00BA18B0" w:rsidP="00BA18B0">
      <w:pPr>
        <w:spacing w:after="0" w:line="240" w:lineRule="auto"/>
        <w:jc w:val="center"/>
        <w:rPr>
          <w:rFonts w:ascii="Times New Roman" w:eastAsia="Times New Roman" w:hAnsi="Times New Roman" w:cs="Times New Roman"/>
          <w:b/>
          <w:bCs/>
          <w:sz w:val="28"/>
          <w:szCs w:val="28"/>
          <w:lang w:val="uk-UA"/>
        </w:rPr>
      </w:pPr>
    </w:p>
    <w:p w14:paraId="1FBDFE9D" w14:textId="77777777" w:rsidR="001771FD" w:rsidRDefault="001771FD" w:rsidP="001771FD">
      <w:pPr>
        <w:spacing w:after="0" w:line="240" w:lineRule="auto"/>
        <w:jc w:val="center"/>
        <w:rPr>
          <w:rFonts w:ascii="Times New Roman" w:eastAsia="Times New Roman" w:hAnsi="Times New Roman" w:cs="Times New Roman"/>
          <w:b/>
          <w:bCs/>
          <w:caps/>
          <w:sz w:val="28"/>
          <w:szCs w:val="28"/>
          <w:lang w:val="uk-UA"/>
        </w:rPr>
      </w:pPr>
    </w:p>
    <w:p w14:paraId="0862F218" w14:textId="096C6DD3" w:rsidR="001771FD" w:rsidRPr="001771FD" w:rsidRDefault="001771FD" w:rsidP="001771FD">
      <w:pPr>
        <w:spacing w:after="0" w:line="240" w:lineRule="auto"/>
        <w:jc w:val="center"/>
        <w:rPr>
          <w:rFonts w:ascii="Times New Roman" w:eastAsia="Times New Roman" w:hAnsi="Times New Roman" w:cs="Times New Roman"/>
          <w:b/>
          <w:bCs/>
          <w:caps/>
          <w:sz w:val="28"/>
          <w:szCs w:val="28"/>
          <w:lang w:val="uk-UA"/>
        </w:rPr>
      </w:pPr>
      <w:r w:rsidRPr="001771FD">
        <w:rPr>
          <w:rFonts w:ascii="Times New Roman" w:eastAsia="Times New Roman" w:hAnsi="Times New Roman" w:cs="Times New Roman"/>
          <w:b/>
          <w:bCs/>
          <w:caps/>
          <w:sz w:val="28"/>
          <w:szCs w:val="28"/>
          <w:lang w:val="uk-UA"/>
        </w:rPr>
        <w:t>Перелік</w:t>
      </w:r>
    </w:p>
    <w:p w14:paraId="57352600" w14:textId="77777777" w:rsidR="001771FD" w:rsidRDefault="001771FD" w:rsidP="001771FD">
      <w:pPr>
        <w:spacing w:after="0" w:line="240" w:lineRule="auto"/>
        <w:jc w:val="center"/>
        <w:rPr>
          <w:rFonts w:ascii="Times New Roman" w:eastAsia="Times New Roman" w:hAnsi="Times New Roman" w:cs="Times New Roman"/>
          <w:b/>
          <w:bCs/>
          <w:sz w:val="28"/>
          <w:szCs w:val="28"/>
          <w:lang w:val="uk-UA"/>
        </w:rPr>
      </w:pPr>
      <w:r w:rsidRPr="001771FD">
        <w:rPr>
          <w:rFonts w:ascii="Times New Roman" w:eastAsia="Times New Roman" w:hAnsi="Times New Roman" w:cs="Times New Roman"/>
          <w:b/>
          <w:bCs/>
          <w:sz w:val="28"/>
          <w:szCs w:val="28"/>
          <w:lang w:val="uk-UA"/>
        </w:rPr>
        <w:t xml:space="preserve">відомостей, що становлять службову інформацію, </w:t>
      </w:r>
    </w:p>
    <w:p w14:paraId="4C752927" w14:textId="45B8A23F" w:rsidR="001771FD" w:rsidRDefault="001771FD" w:rsidP="001771FD">
      <w:pPr>
        <w:spacing w:after="0" w:line="240" w:lineRule="auto"/>
        <w:jc w:val="center"/>
        <w:rPr>
          <w:rFonts w:ascii="Times New Roman" w:eastAsia="Times New Roman" w:hAnsi="Times New Roman" w:cs="Times New Roman"/>
          <w:b/>
          <w:bCs/>
          <w:sz w:val="28"/>
          <w:szCs w:val="28"/>
          <w:lang w:val="uk-UA"/>
        </w:rPr>
      </w:pPr>
      <w:r w:rsidRPr="001771FD">
        <w:rPr>
          <w:rFonts w:ascii="Times New Roman" w:eastAsia="Times New Roman" w:hAnsi="Times New Roman" w:cs="Times New Roman"/>
          <w:b/>
          <w:bCs/>
          <w:sz w:val="28"/>
          <w:szCs w:val="28"/>
          <w:lang w:val="uk-UA"/>
        </w:rPr>
        <w:t xml:space="preserve">якій присвоюється гриф «Для службового користування» </w:t>
      </w:r>
    </w:p>
    <w:p w14:paraId="3FBB8C94" w14:textId="2CFFA30C" w:rsidR="00BA18B0" w:rsidRDefault="001771FD" w:rsidP="001771FD">
      <w:pPr>
        <w:spacing w:after="0" w:line="240" w:lineRule="auto"/>
        <w:jc w:val="center"/>
        <w:rPr>
          <w:rFonts w:ascii="Times New Roman" w:eastAsia="Times New Roman" w:hAnsi="Times New Roman" w:cs="Times New Roman"/>
          <w:b/>
          <w:bCs/>
          <w:sz w:val="28"/>
          <w:szCs w:val="28"/>
          <w:lang w:val="uk-UA"/>
        </w:rPr>
      </w:pPr>
      <w:r w:rsidRPr="001771FD">
        <w:rPr>
          <w:rFonts w:ascii="Times New Roman" w:eastAsia="Times New Roman" w:hAnsi="Times New Roman" w:cs="Times New Roman"/>
          <w:b/>
          <w:bCs/>
          <w:sz w:val="28"/>
          <w:szCs w:val="28"/>
          <w:lang w:val="uk-UA"/>
        </w:rPr>
        <w:t>в Глухівській міській раді та її виконавчих органах</w:t>
      </w:r>
    </w:p>
    <w:p w14:paraId="5E6B3953" w14:textId="77777777" w:rsidR="001771FD" w:rsidRPr="00BA18B0" w:rsidRDefault="001771FD" w:rsidP="00BA18B0">
      <w:pPr>
        <w:spacing w:after="0" w:line="240" w:lineRule="auto"/>
        <w:jc w:val="both"/>
        <w:rPr>
          <w:rFonts w:ascii="Times New Roman" w:eastAsia="Times New Roman" w:hAnsi="Times New Roman" w:cs="Times New Roman"/>
          <w:sz w:val="20"/>
          <w:szCs w:val="28"/>
          <w:lang w:val="uk-UA"/>
        </w:rPr>
      </w:pPr>
    </w:p>
    <w:p w14:paraId="6252D4CE"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(Крім тих, на які поширюється дія Зводу відомостей, що становлять державну таємницю, затвердженого наказом Центрального управління Служби безпеки України від 23.12.2020 № 383 «Про затвердження Зводу відомостей, що становлять державну таємницю» (із змінами), зареєстрованим у Міністерстві юстиції України 14 січня 2021 р. за № 52/35674) </w:t>
      </w:r>
    </w:p>
    <w:p w14:paraId="735BE892" w14:textId="77777777" w:rsidR="0049058B" w:rsidRDefault="0049058B" w:rsidP="0049058B">
      <w:pPr>
        <w:spacing w:after="0" w:line="240" w:lineRule="auto"/>
        <w:ind w:firstLine="709"/>
        <w:jc w:val="both"/>
        <w:rPr>
          <w:rFonts w:ascii="Times New Roman" w:eastAsia="Times New Roman" w:hAnsi="Times New Roman" w:cs="Times New Roman"/>
          <w:b/>
          <w:bCs/>
          <w:sz w:val="28"/>
          <w:szCs w:val="28"/>
          <w:lang w:val="uk-UA"/>
        </w:rPr>
      </w:pPr>
    </w:p>
    <w:p w14:paraId="3D47571B" w14:textId="23D5AE5C" w:rsidR="00924582" w:rsidRPr="00924582" w:rsidRDefault="0049058B" w:rsidP="00924582">
      <w:pPr>
        <w:pStyle w:val="aa"/>
        <w:numPr>
          <w:ilvl w:val="0"/>
          <w:numId w:val="2"/>
        </w:numPr>
        <w:spacing w:after="0" w:line="240" w:lineRule="auto"/>
        <w:jc w:val="center"/>
        <w:rPr>
          <w:rFonts w:ascii="Times New Roman" w:eastAsia="Times New Roman" w:hAnsi="Times New Roman" w:cs="Times New Roman"/>
          <w:b/>
          <w:bCs/>
          <w:sz w:val="28"/>
          <w:szCs w:val="28"/>
          <w:lang w:val="uk-UA"/>
        </w:rPr>
      </w:pPr>
      <w:r w:rsidRPr="00924582">
        <w:rPr>
          <w:rFonts w:ascii="Times New Roman" w:eastAsia="Times New Roman" w:hAnsi="Times New Roman" w:cs="Times New Roman"/>
          <w:b/>
          <w:bCs/>
          <w:sz w:val="28"/>
          <w:szCs w:val="28"/>
          <w:lang w:val="uk-UA"/>
        </w:rPr>
        <w:t xml:space="preserve">Відомості </w:t>
      </w:r>
    </w:p>
    <w:p w14:paraId="7FF2E757" w14:textId="74E582BE" w:rsidR="0049058B" w:rsidRPr="00924582" w:rsidRDefault="0049058B" w:rsidP="00924582">
      <w:pPr>
        <w:pStyle w:val="aa"/>
        <w:spacing w:after="0" w:line="240" w:lineRule="auto"/>
        <w:ind w:left="1069"/>
        <w:jc w:val="center"/>
        <w:rPr>
          <w:rFonts w:ascii="Times New Roman" w:eastAsia="Times New Roman" w:hAnsi="Times New Roman" w:cs="Times New Roman"/>
          <w:sz w:val="28"/>
          <w:szCs w:val="28"/>
          <w:lang w:val="uk-UA"/>
        </w:rPr>
      </w:pPr>
      <w:r w:rsidRPr="00924582">
        <w:rPr>
          <w:rFonts w:ascii="Times New Roman" w:eastAsia="Times New Roman" w:hAnsi="Times New Roman" w:cs="Times New Roman"/>
          <w:b/>
          <w:bCs/>
          <w:sz w:val="28"/>
          <w:szCs w:val="28"/>
          <w:lang w:val="uk-UA"/>
        </w:rPr>
        <w:t>з питань мобілізаційної роботи</w:t>
      </w:r>
    </w:p>
    <w:p w14:paraId="1F8B25EF" w14:textId="77777777" w:rsidR="00924582" w:rsidRPr="00924582" w:rsidRDefault="00924582" w:rsidP="00924582">
      <w:pPr>
        <w:spacing w:after="0" w:line="240" w:lineRule="auto"/>
        <w:ind w:firstLine="709"/>
        <w:jc w:val="both"/>
        <w:rPr>
          <w:rFonts w:ascii="Times New Roman" w:eastAsia="Times New Roman" w:hAnsi="Times New Roman" w:cs="Times New Roman"/>
          <w:sz w:val="28"/>
          <w:szCs w:val="28"/>
          <w:lang w:val="uk-UA"/>
        </w:rPr>
      </w:pPr>
      <w:r w:rsidRPr="00924582">
        <w:rPr>
          <w:rFonts w:ascii="Times New Roman" w:eastAsia="Times New Roman" w:hAnsi="Times New Roman" w:cs="Times New Roman"/>
          <w:sz w:val="28"/>
          <w:szCs w:val="28"/>
          <w:lang w:val="uk-UA"/>
        </w:rPr>
        <w:t>1.</w:t>
      </w:r>
      <w:r w:rsidRPr="00924582">
        <w:rPr>
          <w:rFonts w:ascii="Times New Roman" w:eastAsia="Times New Roman" w:hAnsi="Times New Roman" w:cs="Times New Roman"/>
          <w:sz w:val="28"/>
          <w:szCs w:val="28"/>
          <w:lang w:val="uk-UA"/>
        </w:rPr>
        <w:tab/>
        <w:t>Відомості про заходи мобілізаційної підготовки, мобілізаційного плану органів державної влади, інших державних органів, органів місцевого самоврядування, підприємств, установ, організацій усіх форм власності щодо:</w:t>
      </w:r>
    </w:p>
    <w:p w14:paraId="383AF201" w14:textId="364629EC" w:rsidR="00924582" w:rsidRPr="00924582" w:rsidRDefault="009F3210" w:rsidP="009245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r w:rsidR="00924582" w:rsidRPr="00924582">
        <w:rPr>
          <w:rFonts w:ascii="Times New Roman" w:eastAsia="Times New Roman" w:hAnsi="Times New Roman" w:cs="Times New Roman"/>
          <w:sz w:val="28"/>
          <w:szCs w:val="28"/>
          <w:lang w:val="uk-UA"/>
        </w:rPr>
        <w:tab/>
        <w:t>створення, розв</w:t>
      </w:r>
      <w:r>
        <w:rPr>
          <w:rFonts w:ascii="Times New Roman" w:eastAsia="Times New Roman" w:hAnsi="Times New Roman" w:cs="Times New Roman"/>
          <w:sz w:val="28"/>
          <w:szCs w:val="28"/>
          <w:lang w:val="uk-UA"/>
        </w:rPr>
        <w:t>итку</w:t>
      </w:r>
      <w:r w:rsidR="00924582" w:rsidRPr="00924582">
        <w:rPr>
          <w:rFonts w:ascii="Times New Roman" w:eastAsia="Times New Roman" w:hAnsi="Times New Roman" w:cs="Times New Roman"/>
          <w:sz w:val="28"/>
          <w:szCs w:val="28"/>
          <w:lang w:val="uk-UA"/>
        </w:rPr>
        <w:t>, утримання, передачі, ліквідації, реалізації та фінансування мобілізаційних потужностей;</w:t>
      </w:r>
    </w:p>
    <w:p w14:paraId="4862E256" w14:textId="2542D888" w:rsidR="00924582" w:rsidRPr="00924582" w:rsidRDefault="009F3210" w:rsidP="009245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924582" w:rsidRPr="00924582">
        <w:rPr>
          <w:rFonts w:ascii="Times New Roman" w:eastAsia="Times New Roman" w:hAnsi="Times New Roman" w:cs="Times New Roman"/>
          <w:sz w:val="28"/>
          <w:szCs w:val="28"/>
          <w:lang w:val="uk-UA"/>
        </w:rPr>
        <w:tab/>
        <w:t>виробництва та поставки технічних засобів та майна речової служби в особливий період;</w:t>
      </w:r>
    </w:p>
    <w:p w14:paraId="1491CC25" w14:textId="25630624" w:rsidR="00924582" w:rsidRPr="00924582" w:rsidRDefault="009F3210" w:rsidP="009245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w:t>
      </w:r>
      <w:r w:rsidR="00924582" w:rsidRPr="00924582">
        <w:rPr>
          <w:rFonts w:ascii="Times New Roman" w:eastAsia="Times New Roman" w:hAnsi="Times New Roman" w:cs="Times New Roman"/>
          <w:sz w:val="28"/>
          <w:szCs w:val="28"/>
          <w:lang w:val="uk-UA"/>
        </w:rPr>
        <w:tab/>
        <w:t>виробництва, закупівлі та поставки продовольства, сільсько-господарської продукції в особливий період;</w:t>
      </w:r>
    </w:p>
    <w:p w14:paraId="3851652F" w14:textId="14A2B706" w:rsidR="00924582" w:rsidRPr="00924582" w:rsidRDefault="009F3210" w:rsidP="009245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4)</w:t>
      </w:r>
      <w:r w:rsidR="00924582" w:rsidRPr="00924582">
        <w:rPr>
          <w:rFonts w:ascii="Times New Roman" w:eastAsia="Times New Roman" w:hAnsi="Times New Roman" w:cs="Times New Roman"/>
          <w:sz w:val="28"/>
          <w:szCs w:val="28"/>
          <w:lang w:val="uk-UA"/>
        </w:rPr>
        <w:tab/>
        <w:t>виробництва та поставки лікарських засобів та медичного майна в особливий період;</w:t>
      </w:r>
    </w:p>
    <w:p w14:paraId="25A38954" w14:textId="18E18A53" w:rsidR="00924582" w:rsidRPr="00924582" w:rsidRDefault="00FC6485" w:rsidP="009245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w:t>
      </w:r>
      <w:r w:rsidR="00924582" w:rsidRPr="00924582">
        <w:rPr>
          <w:rFonts w:ascii="Times New Roman" w:eastAsia="Times New Roman" w:hAnsi="Times New Roman" w:cs="Times New Roman"/>
          <w:sz w:val="28"/>
          <w:szCs w:val="28"/>
          <w:lang w:val="uk-UA"/>
        </w:rPr>
        <w:tab/>
        <w:t>виробництва та поставки пально-мастильних матеріалів в особливий період;</w:t>
      </w:r>
    </w:p>
    <w:p w14:paraId="0DD81969" w14:textId="32922A97" w:rsidR="00924582" w:rsidRPr="00924582" w:rsidRDefault="00FC6485" w:rsidP="009245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6)</w:t>
      </w:r>
      <w:r w:rsidR="00924582" w:rsidRPr="00924582">
        <w:rPr>
          <w:rFonts w:ascii="Times New Roman" w:eastAsia="Times New Roman" w:hAnsi="Times New Roman" w:cs="Times New Roman"/>
          <w:sz w:val="28"/>
          <w:szCs w:val="28"/>
          <w:lang w:val="uk-UA"/>
        </w:rPr>
        <w:tab/>
        <w:t>мобілізаційних завдань із замовлення на виробництво продукції, виконання робіт, надання послуг в особливий період;</w:t>
      </w:r>
    </w:p>
    <w:p w14:paraId="3591D938" w14:textId="2C7EE646" w:rsidR="0049058B" w:rsidRDefault="00FC6485" w:rsidP="009245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7)</w:t>
      </w:r>
      <w:r w:rsidR="00924582" w:rsidRPr="00924582">
        <w:rPr>
          <w:rFonts w:ascii="Times New Roman" w:eastAsia="Times New Roman" w:hAnsi="Times New Roman" w:cs="Times New Roman"/>
          <w:sz w:val="28"/>
          <w:szCs w:val="28"/>
          <w:lang w:val="uk-UA"/>
        </w:rPr>
        <w:tab/>
        <w:t>кількості автотранспортної, дорожньо-будівельної, підіймально-</w:t>
      </w:r>
      <w:r w:rsidR="0049058B" w:rsidRPr="0049058B">
        <w:rPr>
          <w:rFonts w:ascii="Times New Roman" w:eastAsia="Times New Roman" w:hAnsi="Times New Roman" w:cs="Times New Roman"/>
          <w:sz w:val="28"/>
          <w:szCs w:val="28"/>
          <w:lang w:val="uk-UA"/>
        </w:rPr>
        <w:t xml:space="preserve"> </w:t>
      </w:r>
    </w:p>
    <w:p w14:paraId="6DC4AF24" w14:textId="77777777" w:rsidR="00EF1D8C" w:rsidRPr="00EF1D8C" w:rsidRDefault="00EF1D8C" w:rsidP="00FC6485">
      <w:pPr>
        <w:spacing w:after="0" w:line="240" w:lineRule="auto"/>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транспортної техніки, повітряних, морських та річкових суден, залізничного рухомого складу, які підлягають передачі до складу Збройних Сил України в районних державних адміністраціях, органах місцевого самоврядування;</w:t>
      </w:r>
    </w:p>
    <w:p w14:paraId="2D7FF476" w14:textId="1E464F48" w:rsidR="00EF1D8C" w:rsidRPr="00EF1D8C" w:rsidRDefault="00FC6485"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EF1D8C" w:rsidRPr="00EF1D8C">
        <w:rPr>
          <w:rFonts w:ascii="Times New Roman" w:eastAsia="Times New Roman" w:hAnsi="Times New Roman" w:cs="Times New Roman"/>
          <w:sz w:val="28"/>
          <w:szCs w:val="28"/>
          <w:lang w:val="uk-UA"/>
        </w:rPr>
        <w:tab/>
        <w:t>забезпечення виконавців мобілізаційних завдань матеріально- технічними, сировинними та енергетичними ресурсами в особливий період;</w:t>
      </w:r>
    </w:p>
    <w:p w14:paraId="20D21A6D" w14:textId="1068EA01" w:rsidR="00EF1D8C" w:rsidRPr="00EF1D8C" w:rsidRDefault="00FC6485"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9)</w:t>
      </w:r>
      <w:r w:rsidR="00EF1D8C" w:rsidRPr="00EF1D8C">
        <w:rPr>
          <w:rFonts w:ascii="Times New Roman" w:eastAsia="Times New Roman" w:hAnsi="Times New Roman" w:cs="Times New Roman"/>
          <w:sz w:val="28"/>
          <w:szCs w:val="28"/>
          <w:lang w:val="uk-UA"/>
        </w:rPr>
        <w:tab/>
        <w:t>виробництва ветеринарного майна та технічних засобів ветеринарної медицини в особливий період;</w:t>
      </w:r>
    </w:p>
    <w:p w14:paraId="374C8CFB" w14:textId="47D8AE9E" w:rsidR="00EF1D8C" w:rsidRPr="00EF1D8C" w:rsidRDefault="00FC6485"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10)</w:t>
      </w:r>
      <w:r w:rsidR="00EF1D8C" w:rsidRPr="00EF1D8C">
        <w:rPr>
          <w:rFonts w:ascii="Times New Roman" w:eastAsia="Times New Roman" w:hAnsi="Times New Roman" w:cs="Times New Roman"/>
          <w:sz w:val="28"/>
          <w:szCs w:val="28"/>
          <w:lang w:val="uk-UA"/>
        </w:rPr>
        <w:tab/>
        <w:t>створення та накопичення нестандартного обладнання та устаткування на особливий період;</w:t>
      </w:r>
    </w:p>
    <w:p w14:paraId="0EC95AAB" w14:textId="16CDA0E7" w:rsidR="00EF1D8C" w:rsidRPr="00EF1D8C" w:rsidRDefault="00FC6485"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11)</w:t>
      </w:r>
      <w:r w:rsidR="00EF1D8C" w:rsidRPr="00EF1D8C">
        <w:rPr>
          <w:rFonts w:ascii="Times New Roman" w:eastAsia="Times New Roman" w:hAnsi="Times New Roman" w:cs="Times New Roman"/>
          <w:sz w:val="28"/>
          <w:szCs w:val="28"/>
          <w:lang w:val="uk-UA"/>
        </w:rPr>
        <w:tab/>
        <w:t>показників із праці та кадрів, джерел забезпечення кадрами потреб галузей національної економіки на особливий період;</w:t>
      </w:r>
    </w:p>
    <w:p w14:paraId="5DA811A9" w14:textId="1BF5928D" w:rsidR="00EF1D8C" w:rsidRPr="00EF1D8C" w:rsidRDefault="00FC6485"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12)</w:t>
      </w:r>
      <w:r w:rsidR="00EF1D8C" w:rsidRPr="00EF1D8C">
        <w:rPr>
          <w:rFonts w:ascii="Times New Roman" w:eastAsia="Times New Roman" w:hAnsi="Times New Roman" w:cs="Times New Roman"/>
          <w:sz w:val="28"/>
          <w:szCs w:val="28"/>
          <w:lang w:val="uk-UA"/>
        </w:rPr>
        <w:tab/>
        <w:t>підготовки фахівців у закладах освіти на особливий період;</w:t>
      </w:r>
    </w:p>
    <w:p w14:paraId="13BA5B6F" w14:textId="2B18C3FA" w:rsidR="00EF1D8C" w:rsidRPr="00EF1D8C" w:rsidRDefault="00FC6485"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13)</w:t>
      </w:r>
      <w:r w:rsidR="00EF1D8C" w:rsidRPr="00EF1D8C">
        <w:rPr>
          <w:rFonts w:ascii="Times New Roman" w:eastAsia="Times New Roman" w:hAnsi="Times New Roman" w:cs="Times New Roman"/>
          <w:sz w:val="28"/>
          <w:szCs w:val="28"/>
          <w:lang w:val="uk-UA"/>
        </w:rPr>
        <w:tab/>
        <w:t>надання медичних, транспортних, поштових, телекомунікаційних, житлово-комунальних, побутових, ремонтних та інших послуг в особливий період;</w:t>
      </w:r>
    </w:p>
    <w:p w14:paraId="6F527F66" w14:textId="0C45B7A5" w:rsidR="00EF1D8C" w:rsidRPr="00EF1D8C" w:rsidRDefault="00FC6485"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14)</w:t>
      </w:r>
      <w:r w:rsidR="00EF1D8C" w:rsidRPr="00EF1D8C">
        <w:rPr>
          <w:rFonts w:ascii="Times New Roman" w:eastAsia="Times New Roman" w:hAnsi="Times New Roman" w:cs="Times New Roman"/>
          <w:sz w:val="28"/>
          <w:szCs w:val="28"/>
          <w:lang w:val="uk-UA"/>
        </w:rPr>
        <w:tab/>
        <w:t>виробництва найважливішої цивільної промислової продукції в особливий період;</w:t>
      </w:r>
    </w:p>
    <w:p w14:paraId="4AEE503C" w14:textId="28EC2BDB" w:rsidR="00EF1D8C" w:rsidRPr="00EF1D8C" w:rsidRDefault="00FC6485"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15)</w:t>
      </w:r>
      <w:r w:rsidR="00EF1D8C" w:rsidRPr="00EF1D8C">
        <w:rPr>
          <w:rFonts w:ascii="Times New Roman" w:eastAsia="Times New Roman" w:hAnsi="Times New Roman" w:cs="Times New Roman"/>
          <w:sz w:val="28"/>
          <w:szCs w:val="28"/>
          <w:lang w:val="uk-UA"/>
        </w:rPr>
        <w:tab/>
        <w:t>номенклатури, обсягів (норм), місць зберігання матеріальних цінностей мобілізаційного резерву;</w:t>
      </w:r>
    </w:p>
    <w:p w14:paraId="3388E218" w14:textId="52A9CF17" w:rsidR="00EF1D8C" w:rsidRPr="00EF1D8C" w:rsidRDefault="00FC6485"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16)</w:t>
      </w:r>
      <w:r w:rsidR="00EF1D8C" w:rsidRPr="00EF1D8C">
        <w:rPr>
          <w:rFonts w:ascii="Times New Roman" w:eastAsia="Times New Roman" w:hAnsi="Times New Roman" w:cs="Times New Roman"/>
          <w:sz w:val="28"/>
          <w:szCs w:val="28"/>
          <w:lang w:val="uk-UA"/>
        </w:rPr>
        <w:tab/>
        <w:t>капітального будівництва в особливий період;</w:t>
      </w:r>
    </w:p>
    <w:p w14:paraId="25567375" w14:textId="7E5B8141" w:rsidR="00EF1D8C" w:rsidRPr="00EF1D8C" w:rsidRDefault="005B186A"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17)</w:t>
      </w:r>
      <w:r w:rsidR="00EF1D8C" w:rsidRPr="00EF1D8C">
        <w:rPr>
          <w:rFonts w:ascii="Times New Roman" w:eastAsia="Times New Roman" w:hAnsi="Times New Roman" w:cs="Times New Roman"/>
          <w:sz w:val="28"/>
          <w:szCs w:val="28"/>
          <w:lang w:val="uk-UA"/>
        </w:rPr>
        <w:tab/>
        <w:t>створення страхового фонду документації для забезпечення виробництва продукції, виконання робіт, надання послуг в особливий період;</w:t>
      </w:r>
    </w:p>
    <w:p w14:paraId="009826F3" w14:textId="55A914A3" w:rsidR="00EF1D8C" w:rsidRPr="00EF1D8C" w:rsidRDefault="005B186A"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18)</w:t>
      </w:r>
      <w:r w:rsidR="00EF1D8C" w:rsidRPr="00EF1D8C">
        <w:rPr>
          <w:rFonts w:ascii="Times New Roman" w:eastAsia="Times New Roman" w:hAnsi="Times New Roman" w:cs="Times New Roman"/>
          <w:sz w:val="28"/>
          <w:szCs w:val="28"/>
          <w:lang w:val="uk-UA"/>
        </w:rPr>
        <w:tab/>
        <w:t>потреби сільського господарства в хімічних і мікробіологічних засобах захисту рослин, мінеральних добривах в особливий період.</w:t>
      </w:r>
    </w:p>
    <w:p w14:paraId="681AEAC7" w14:textId="77777777"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2.</w:t>
      </w:r>
      <w:r w:rsidRPr="00EF1D8C">
        <w:rPr>
          <w:rFonts w:ascii="Times New Roman" w:eastAsia="Times New Roman" w:hAnsi="Times New Roman" w:cs="Times New Roman"/>
          <w:sz w:val="28"/>
          <w:szCs w:val="28"/>
          <w:lang w:val="uk-UA"/>
        </w:rPr>
        <w:tab/>
        <w:t>Відомості про методичні матеріали з питань мобілізаційної підготовки національної економіки.</w:t>
      </w:r>
    </w:p>
    <w:p w14:paraId="6BADBE77" w14:textId="77777777"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3.</w:t>
      </w:r>
      <w:r w:rsidRPr="00EF1D8C">
        <w:rPr>
          <w:rFonts w:ascii="Times New Roman" w:eastAsia="Times New Roman" w:hAnsi="Times New Roman" w:cs="Times New Roman"/>
          <w:sz w:val="28"/>
          <w:szCs w:val="28"/>
          <w:lang w:val="uk-UA"/>
        </w:rPr>
        <w:tab/>
        <w:t>Відомості про виконання законів, інших нормативно-правових актів з питань мобілізаційної підготовки національної економіки.</w:t>
      </w:r>
    </w:p>
    <w:p w14:paraId="0370CF4C" w14:textId="51D78717"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4.</w:t>
      </w:r>
      <w:r w:rsidRPr="00EF1D8C">
        <w:rPr>
          <w:rFonts w:ascii="Times New Roman" w:eastAsia="Times New Roman" w:hAnsi="Times New Roman" w:cs="Times New Roman"/>
          <w:sz w:val="28"/>
          <w:szCs w:val="28"/>
          <w:lang w:val="uk-UA"/>
        </w:rPr>
        <w:tab/>
        <w:t>Відомості про військовозобов'язаних, які заброньовані за апаратом</w:t>
      </w:r>
      <w:r w:rsidR="005B186A">
        <w:rPr>
          <w:rFonts w:ascii="Times New Roman" w:eastAsia="Times New Roman" w:hAnsi="Times New Roman" w:cs="Times New Roman"/>
          <w:sz w:val="28"/>
          <w:szCs w:val="28"/>
          <w:lang w:val="uk-UA"/>
        </w:rPr>
        <w:t>,</w:t>
      </w:r>
      <w:r w:rsidRPr="00EF1D8C">
        <w:rPr>
          <w:rFonts w:ascii="Times New Roman" w:eastAsia="Times New Roman" w:hAnsi="Times New Roman" w:cs="Times New Roman"/>
          <w:sz w:val="28"/>
          <w:szCs w:val="28"/>
          <w:lang w:val="uk-UA"/>
        </w:rPr>
        <w:t xml:space="preserve"> структурними підрозділами </w:t>
      </w:r>
      <w:r w:rsidR="005B186A">
        <w:rPr>
          <w:rFonts w:ascii="Times New Roman" w:eastAsia="Times New Roman" w:hAnsi="Times New Roman" w:cs="Times New Roman"/>
          <w:sz w:val="28"/>
          <w:szCs w:val="28"/>
          <w:lang w:val="uk-UA"/>
        </w:rPr>
        <w:t>Глухівської міської ради та її виконавчими органами</w:t>
      </w:r>
      <w:r w:rsidRPr="00EF1D8C">
        <w:rPr>
          <w:rFonts w:ascii="Times New Roman" w:eastAsia="Times New Roman" w:hAnsi="Times New Roman" w:cs="Times New Roman"/>
          <w:sz w:val="28"/>
          <w:szCs w:val="28"/>
          <w:lang w:val="uk-UA"/>
        </w:rPr>
        <w:t>, підприємствами, установами, організаціями.</w:t>
      </w:r>
    </w:p>
    <w:p w14:paraId="19CD5806" w14:textId="719E049B"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5.</w:t>
      </w:r>
      <w:r w:rsidRPr="00EF1D8C">
        <w:rPr>
          <w:rFonts w:ascii="Times New Roman" w:eastAsia="Times New Roman" w:hAnsi="Times New Roman" w:cs="Times New Roman"/>
          <w:sz w:val="28"/>
          <w:szCs w:val="28"/>
          <w:lang w:val="uk-UA"/>
        </w:rPr>
        <w:tab/>
        <w:t xml:space="preserve">Відомості про заходи, передбачені для забезпечення сталого функціонування </w:t>
      </w:r>
      <w:r w:rsidR="00300591">
        <w:rPr>
          <w:rFonts w:ascii="Times New Roman" w:eastAsia="Times New Roman" w:hAnsi="Times New Roman" w:cs="Times New Roman"/>
          <w:sz w:val="28"/>
          <w:szCs w:val="28"/>
          <w:lang w:val="uk-UA"/>
        </w:rPr>
        <w:t>Глухівської міської ради</w:t>
      </w:r>
      <w:r w:rsidRPr="00EF1D8C">
        <w:rPr>
          <w:rFonts w:ascii="Times New Roman" w:eastAsia="Times New Roman" w:hAnsi="Times New Roman" w:cs="Times New Roman"/>
          <w:sz w:val="28"/>
          <w:szCs w:val="28"/>
          <w:lang w:val="uk-UA"/>
        </w:rPr>
        <w:t>, а також підприємств, установ, організацій.</w:t>
      </w:r>
    </w:p>
    <w:p w14:paraId="75B6A79B" w14:textId="77777777"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6.</w:t>
      </w:r>
      <w:r w:rsidRPr="00EF1D8C">
        <w:rPr>
          <w:rFonts w:ascii="Times New Roman" w:eastAsia="Times New Roman" w:hAnsi="Times New Roman" w:cs="Times New Roman"/>
          <w:sz w:val="28"/>
          <w:szCs w:val="28"/>
          <w:lang w:val="uk-UA"/>
        </w:rPr>
        <w:tab/>
        <w:t>Відомості про стан мобілізаційної готовності підприємств, установ, організацій.</w:t>
      </w:r>
    </w:p>
    <w:p w14:paraId="36A523D2" w14:textId="16EF3DBD"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7.</w:t>
      </w:r>
      <w:r w:rsidRPr="00EF1D8C">
        <w:rPr>
          <w:rFonts w:ascii="Times New Roman" w:eastAsia="Times New Roman" w:hAnsi="Times New Roman" w:cs="Times New Roman"/>
          <w:sz w:val="28"/>
          <w:szCs w:val="28"/>
          <w:lang w:val="uk-UA"/>
        </w:rPr>
        <w:tab/>
        <w:t>Відомості про виділення будівель, споруд, земельних ділянок, транспортних та інших матеріально-технічних засобів Збройним Силам України, іншим військовим формуванням в особливий період.</w:t>
      </w:r>
    </w:p>
    <w:p w14:paraId="2964B096" w14:textId="416E9538" w:rsidR="00EF1D8C" w:rsidRPr="00EF1D8C" w:rsidRDefault="007D6598"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EF1D8C" w:rsidRPr="00EF1D8C">
        <w:rPr>
          <w:rFonts w:ascii="Times New Roman" w:eastAsia="Times New Roman" w:hAnsi="Times New Roman" w:cs="Times New Roman"/>
          <w:sz w:val="28"/>
          <w:szCs w:val="28"/>
          <w:lang w:val="uk-UA"/>
        </w:rPr>
        <w:t>.</w:t>
      </w:r>
      <w:r w:rsidR="00EF1D8C" w:rsidRPr="00EF1D8C">
        <w:rPr>
          <w:rFonts w:ascii="Times New Roman" w:eastAsia="Times New Roman" w:hAnsi="Times New Roman" w:cs="Times New Roman"/>
          <w:sz w:val="28"/>
          <w:szCs w:val="28"/>
          <w:lang w:val="uk-UA"/>
        </w:rPr>
        <w:tab/>
        <w:t>Відомості про функціонування єдиної транспортної системи України</w:t>
      </w:r>
      <w:r w:rsidR="003621E3">
        <w:rPr>
          <w:rFonts w:ascii="Times New Roman" w:eastAsia="Times New Roman" w:hAnsi="Times New Roman" w:cs="Times New Roman"/>
          <w:sz w:val="28"/>
          <w:szCs w:val="28"/>
          <w:lang w:val="uk-UA"/>
        </w:rPr>
        <w:t xml:space="preserve"> </w:t>
      </w:r>
      <w:r w:rsidR="00EF1D8C" w:rsidRPr="00EF1D8C">
        <w:rPr>
          <w:rFonts w:ascii="Times New Roman" w:eastAsia="Times New Roman" w:hAnsi="Times New Roman" w:cs="Times New Roman"/>
          <w:sz w:val="28"/>
          <w:szCs w:val="28"/>
          <w:lang w:val="uk-UA"/>
        </w:rPr>
        <w:t>в</w:t>
      </w:r>
      <w:r w:rsidR="003621E3">
        <w:rPr>
          <w:rFonts w:ascii="Times New Roman" w:eastAsia="Times New Roman" w:hAnsi="Times New Roman" w:cs="Times New Roman"/>
          <w:sz w:val="28"/>
          <w:szCs w:val="28"/>
          <w:lang w:val="uk-UA"/>
        </w:rPr>
        <w:t xml:space="preserve"> </w:t>
      </w:r>
      <w:r w:rsidR="00EF1D8C" w:rsidRPr="00EF1D8C">
        <w:rPr>
          <w:rFonts w:ascii="Times New Roman" w:eastAsia="Times New Roman" w:hAnsi="Times New Roman" w:cs="Times New Roman"/>
          <w:sz w:val="28"/>
          <w:szCs w:val="28"/>
          <w:lang w:val="uk-UA"/>
        </w:rPr>
        <w:t xml:space="preserve">особливий період у частині, що стосується </w:t>
      </w:r>
      <w:r w:rsidR="003621E3">
        <w:rPr>
          <w:rFonts w:ascii="Times New Roman" w:eastAsia="Times New Roman" w:hAnsi="Times New Roman" w:cs="Times New Roman"/>
          <w:sz w:val="28"/>
          <w:szCs w:val="28"/>
          <w:lang w:val="uk-UA"/>
        </w:rPr>
        <w:t>Глухівської міської ради,</w:t>
      </w:r>
      <w:r w:rsidR="00EF1D8C" w:rsidRPr="00EF1D8C">
        <w:rPr>
          <w:rFonts w:ascii="Times New Roman" w:eastAsia="Times New Roman" w:hAnsi="Times New Roman" w:cs="Times New Roman"/>
          <w:sz w:val="28"/>
          <w:szCs w:val="28"/>
          <w:lang w:val="uk-UA"/>
        </w:rPr>
        <w:t xml:space="preserve"> окремих підприємств.</w:t>
      </w:r>
    </w:p>
    <w:p w14:paraId="16D72F5B" w14:textId="10EDA08A" w:rsidR="00EF1D8C" w:rsidRPr="00EF1D8C" w:rsidRDefault="003621E3" w:rsidP="00EF1D8C">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9</w:t>
      </w:r>
      <w:r w:rsidR="00EF1D8C" w:rsidRPr="00EF1D8C">
        <w:rPr>
          <w:rFonts w:ascii="Times New Roman" w:eastAsia="Times New Roman" w:hAnsi="Times New Roman" w:cs="Times New Roman"/>
          <w:sz w:val="28"/>
          <w:szCs w:val="28"/>
          <w:lang w:val="uk-UA"/>
        </w:rPr>
        <w:t>.</w:t>
      </w:r>
      <w:r w:rsidR="00EF1D8C" w:rsidRPr="00EF1D8C">
        <w:rPr>
          <w:rFonts w:ascii="Times New Roman" w:eastAsia="Times New Roman" w:hAnsi="Times New Roman" w:cs="Times New Roman"/>
          <w:sz w:val="28"/>
          <w:szCs w:val="28"/>
          <w:lang w:val="uk-UA"/>
        </w:rPr>
        <w:tab/>
        <w:t xml:space="preserve">Відомості про заходи мобілізаційної підготовки та мобілізаційного плану </w:t>
      </w:r>
      <w:r>
        <w:rPr>
          <w:rFonts w:ascii="Times New Roman" w:eastAsia="Times New Roman" w:hAnsi="Times New Roman" w:cs="Times New Roman"/>
          <w:sz w:val="28"/>
          <w:szCs w:val="28"/>
          <w:lang w:val="uk-UA"/>
        </w:rPr>
        <w:t>Глухівської міської ради,</w:t>
      </w:r>
      <w:r w:rsidR="00EF1D8C" w:rsidRPr="00EF1D8C">
        <w:rPr>
          <w:rFonts w:ascii="Times New Roman" w:eastAsia="Times New Roman" w:hAnsi="Times New Roman" w:cs="Times New Roman"/>
          <w:sz w:val="28"/>
          <w:szCs w:val="28"/>
          <w:lang w:val="uk-UA"/>
        </w:rPr>
        <w:t xml:space="preserve"> підприємств, установ, організацій.</w:t>
      </w:r>
    </w:p>
    <w:p w14:paraId="584066C3" w14:textId="05D59E68"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1</w:t>
      </w:r>
      <w:r w:rsidR="003621E3">
        <w:rPr>
          <w:rFonts w:ascii="Times New Roman" w:eastAsia="Times New Roman" w:hAnsi="Times New Roman" w:cs="Times New Roman"/>
          <w:sz w:val="28"/>
          <w:szCs w:val="28"/>
          <w:lang w:val="uk-UA"/>
        </w:rPr>
        <w:t>0</w:t>
      </w:r>
      <w:r w:rsidRPr="00EF1D8C">
        <w:rPr>
          <w:rFonts w:ascii="Times New Roman" w:eastAsia="Times New Roman" w:hAnsi="Times New Roman" w:cs="Times New Roman"/>
          <w:sz w:val="28"/>
          <w:szCs w:val="28"/>
          <w:lang w:val="uk-UA"/>
        </w:rPr>
        <w:t>.</w:t>
      </w:r>
      <w:r w:rsidRPr="00EF1D8C">
        <w:rPr>
          <w:rFonts w:ascii="Times New Roman" w:eastAsia="Times New Roman" w:hAnsi="Times New Roman" w:cs="Times New Roman"/>
          <w:sz w:val="28"/>
          <w:szCs w:val="28"/>
          <w:lang w:val="uk-UA"/>
        </w:rPr>
        <w:tab/>
        <w:t>Відомості про виробничі потужності, обсяги, технологію виробництва матеріалів, які передбачається використовувати для виготовлення озброєння, військової техніки, спеціальних комплектувальних виробів до них у цілому щодо підприємства, установи, організації.</w:t>
      </w:r>
    </w:p>
    <w:p w14:paraId="39B3233A" w14:textId="19332E9B"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1</w:t>
      </w:r>
      <w:r w:rsidR="003621E3">
        <w:rPr>
          <w:rFonts w:ascii="Times New Roman" w:eastAsia="Times New Roman" w:hAnsi="Times New Roman" w:cs="Times New Roman"/>
          <w:sz w:val="28"/>
          <w:szCs w:val="28"/>
          <w:lang w:val="uk-UA"/>
        </w:rPr>
        <w:t>1</w:t>
      </w:r>
      <w:r w:rsidRPr="00EF1D8C">
        <w:rPr>
          <w:rFonts w:ascii="Times New Roman" w:eastAsia="Times New Roman" w:hAnsi="Times New Roman" w:cs="Times New Roman"/>
          <w:sz w:val="28"/>
          <w:szCs w:val="28"/>
          <w:lang w:val="uk-UA"/>
        </w:rPr>
        <w:t>.</w:t>
      </w:r>
      <w:r w:rsidRPr="00EF1D8C">
        <w:rPr>
          <w:rFonts w:ascii="Times New Roman" w:eastAsia="Times New Roman" w:hAnsi="Times New Roman" w:cs="Times New Roman"/>
          <w:sz w:val="28"/>
          <w:szCs w:val="28"/>
          <w:lang w:val="uk-UA"/>
        </w:rPr>
        <w:tab/>
        <w:t xml:space="preserve">Відомості про заходи мобілізаційної підготовки та мобілізаційного плану </w:t>
      </w:r>
      <w:r w:rsidR="003621E3">
        <w:rPr>
          <w:rFonts w:ascii="Times New Roman" w:eastAsia="Times New Roman" w:hAnsi="Times New Roman" w:cs="Times New Roman"/>
          <w:sz w:val="28"/>
          <w:szCs w:val="28"/>
          <w:lang w:val="uk-UA"/>
        </w:rPr>
        <w:t>Глухівської міської ради,</w:t>
      </w:r>
      <w:r w:rsidRPr="00EF1D8C">
        <w:rPr>
          <w:rFonts w:ascii="Times New Roman" w:eastAsia="Times New Roman" w:hAnsi="Times New Roman" w:cs="Times New Roman"/>
          <w:sz w:val="28"/>
          <w:szCs w:val="28"/>
          <w:lang w:val="uk-UA"/>
        </w:rPr>
        <w:t xml:space="preserve"> підприємств, установ, організацій щодо життєзабезпечення населення в особливий період.</w:t>
      </w:r>
    </w:p>
    <w:p w14:paraId="285B407D" w14:textId="2F252B86"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1</w:t>
      </w:r>
      <w:r w:rsidR="00F31F8D">
        <w:rPr>
          <w:rFonts w:ascii="Times New Roman" w:eastAsia="Times New Roman" w:hAnsi="Times New Roman" w:cs="Times New Roman"/>
          <w:sz w:val="28"/>
          <w:szCs w:val="28"/>
          <w:lang w:val="uk-UA"/>
        </w:rPr>
        <w:t>2</w:t>
      </w:r>
      <w:r w:rsidRPr="00EF1D8C">
        <w:rPr>
          <w:rFonts w:ascii="Times New Roman" w:eastAsia="Times New Roman" w:hAnsi="Times New Roman" w:cs="Times New Roman"/>
          <w:sz w:val="28"/>
          <w:szCs w:val="28"/>
          <w:lang w:val="uk-UA"/>
        </w:rPr>
        <w:t>.</w:t>
      </w:r>
      <w:r w:rsidRPr="00EF1D8C">
        <w:rPr>
          <w:rFonts w:ascii="Times New Roman" w:eastAsia="Times New Roman" w:hAnsi="Times New Roman" w:cs="Times New Roman"/>
          <w:sz w:val="28"/>
          <w:szCs w:val="28"/>
          <w:lang w:val="uk-UA"/>
        </w:rPr>
        <w:tab/>
        <w:t xml:space="preserve">Відомості про організацію оповіщення, управління і зв'язку, порядок переведення </w:t>
      </w:r>
      <w:r w:rsidR="00F31F8D">
        <w:rPr>
          <w:rFonts w:ascii="Times New Roman" w:eastAsia="Times New Roman" w:hAnsi="Times New Roman" w:cs="Times New Roman"/>
          <w:sz w:val="28"/>
          <w:szCs w:val="28"/>
          <w:lang w:val="uk-UA"/>
        </w:rPr>
        <w:t>Глухівської міської ради</w:t>
      </w:r>
      <w:r w:rsidRPr="00EF1D8C">
        <w:rPr>
          <w:rFonts w:ascii="Times New Roman" w:eastAsia="Times New Roman" w:hAnsi="Times New Roman" w:cs="Times New Roman"/>
          <w:sz w:val="28"/>
          <w:szCs w:val="28"/>
          <w:lang w:val="uk-UA"/>
        </w:rPr>
        <w:t>, підприємств, установ, організацій на режим роботи в умовах особливого періоду.</w:t>
      </w:r>
    </w:p>
    <w:p w14:paraId="4FC5BBC6" w14:textId="606ABABE"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1</w:t>
      </w:r>
      <w:r w:rsidR="00F31F8D">
        <w:rPr>
          <w:rFonts w:ascii="Times New Roman" w:eastAsia="Times New Roman" w:hAnsi="Times New Roman" w:cs="Times New Roman"/>
          <w:sz w:val="28"/>
          <w:szCs w:val="28"/>
          <w:lang w:val="uk-UA"/>
        </w:rPr>
        <w:t>3</w:t>
      </w:r>
      <w:r w:rsidRPr="00EF1D8C">
        <w:rPr>
          <w:rFonts w:ascii="Times New Roman" w:eastAsia="Times New Roman" w:hAnsi="Times New Roman" w:cs="Times New Roman"/>
          <w:sz w:val="28"/>
          <w:szCs w:val="28"/>
          <w:lang w:val="uk-UA"/>
        </w:rPr>
        <w:t>.</w:t>
      </w:r>
      <w:r w:rsidRPr="00EF1D8C">
        <w:rPr>
          <w:rFonts w:ascii="Times New Roman" w:eastAsia="Times New Roman" w:hAnsi="Times New Roman" w:cs="Times New Roman"/>
          <w:sz w:val="28"/>
          <w:szCs w:val="28"/>
          <w:lang w:val="uk-UA"/>
        </w:rPr>
        <w:tab/>
        <w:t>Відомості про довгострокові та річні програми мобілізаційної підготовки.</w:t>
      </w:r>
    </w:p>
    <w:p w14:paraId="6FC175E4" w14:textId="60A02246"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lastRenderedPageBreak/>
        <w:t>1</w:t>
      </w:r>
      <w:r w:rsidR="00F31F8D">
        <w:rPr>
          <w:rFonts w:ascii="Times New Roman" w:eastAsia="Times New Roman" w:hAnsi="Times New Roman" w:cs="Times New Roman"/>
          <w:sz w:val="28"/>
          <w:szCs w:val="28"/>
          <w:lang w:val="uk-UA"/>
        </w:rPr>
        <w:t>4</w:t>
      </w:r>
      <w:r w:rsidRPr="00EF1D8C">
        <w:rPr>
          <w:rFonts w:ascii="Times New Roman" w:eastAsia="Times New Roman" w:hAnsi="Times New Roman" w:cs="Times New Roman"/>
          <w:sz w:val="28"/>
          <w:szCs w:val="28"/>
          <w:lang w:val="uk-UA"/>
        </w:rPr>
        <w:t>.</w:t>
      </w:r>
      <w:r w:rsidRPr="00EF1D8C">
        <w:rPr>
          <w:rFonts w:ascii="Times New Roman" w:eastAsia="Times New Roman" w:hAnsi="Times New Roman" w:cs="Times New Roman"/>
          <w:sz w:val="28"/>
          <w:szCs w:val="28"/>
          <w:lang w:val="uk-UA"/>
        </w:rPr>
        <w:tab/>
        <w:t>Відомості про потребу в асигнуваннях та фактичні фінансові витрати на мобілізаційну підготовку.</w:t>
      </w:r>
    </w:p>
    <w:p w14:paraId="6BD4994C" w14:textId="61BA4E6C"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1</w:t>
      </w:r>
      <w:r w:rsidR="00F31F8D">
        <w:rPr>
          <w:rFonts w:ascii="Times New Roman" w:eastAsia="Times New Roman" w:hAnsi="Times New Roman" w:cs="Times New Roman"/>
          <w:sz w:val="28"/>
          <w:szCs w:val="28"/>
          <w:lang w:val="uk-UA"/>
        </w:rPr>
        <w:t>5</w:t>
      </w:r>
      <w:r w:rsidRPr="00EF1D8C">
        <w:rPr>
          <w:rFonts w:ascii="Times New Roman" w:eastAsia="Times New Roman" w:hAnsi="Times New Roman" w:cs="Times New Roman"/>
          <w:sz w:val="28"/>
          <w:szCs w:val="28"/>
          <w:lang w:val="uk-UA"/>
        </w:rPr>
        <w:t>.</w:t>
      </w:r>
      <w:r w:rsidRPr="00EF1D8C">
        <w:rPr>
          <w:rFonts w:ascii="Times New Roman" w:eastAsia="Times New Roman" w:hAnsi="Times New Roman" w:cs="Times New Roman"/>
          <w:sz w:val="28"/>
          <w:szCs w:val="28"/>
          <w:lang w:val="uk-UA"/>
        </w:rPr>
        <w:tab/>
        <w:t>Відомості про запасні пункти управління, що не становить державної таємниці.</w:t>
      </w:r>
    </w:p>
    <w:p w14:paraId="5609E0FC" w14:textId="3EBD9755"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1</w:t>
      </w:r>
      <w:r w:rsidR="00F31F8D">
        <w:rPr>
          <w:rFonts w:ascii="Times New Roman" w:eastAsia="Times New Roman" w:hAnsi="Times New Roman" w:cs="Times New Roman"/>
          <w:sz w:val="28"/>
          <w:szCs w:val="28"/>
          <w:lang w:val="uk-UA"/>
        </w:rPr>
        <w:t>6</w:t>
      </w:r>
      <w:r w:rsidRPr="00EF1D8C">
        <w:rPr>
          <w:rFonts w:ascii="Times New Roman" w:eastAsia="Times New Roman" w:hAnsi="Times New Roman" w:cs="Times New Roman"/>
          <w:sz w:val="28"/>
          <w:szCs w:val="28"/>
          <w:lang w:val="uk-UA"/>
        </w:rPr>
        <w:t>.</w:t>
      </w:r>
      <w:r w:rsidRPr="00EF1D8C">
        <w:rPr>
          <w:rFonts w:ascii="Times New Roman" w:eastAsia="Times New Roman" w:hAnsi="Times New Roman" w:cs="Times New Roman"/>
          <w:sz w:val="28"/>
          <w:szCs w:val="28"/>
          <w:lang w:val="uk-UA"/>
        </w:rPr>
        <w:tab/>
        <w:t>Відомості про плани технічного прикриття в особливий період об’єктів, розташованих на підвідомчій території, що не становить державної таємниці.</w:t>
      </w:r>
    </w:p>
    <w:p w14:paraId="5408FE6F" w14:textId="6532007C" w:rsidR="00EF1D8C" w:rsidRPr="00EF1D8C"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1</w:t>
      </w:r>
      <w:r w:rsidR="00E71E5D">
        <w:rPr>
          <w:rFonts w:ascii="Times New Roman" w:eastAsia="Times New Roman" w:hAnsi="Times New Roman" w:cs="Times New Roman"/>
          <w:sz w:val="28"/>
          <w:szCs w:val="28"/>
          <w:lang w:val="uk-UA"/>
        </w:rPr>
        <w:t>7</w:t>
      </w:r>
      <w:r w:rsidRPr="00EF1D8C">
        <w:rPr>
          <w:rFonts w:ascii="Times New Roman" w:eastAsia="Times New Roman" w:hAnsi="Times New Roman" w:cs="Times New Roman"/>
          <w:sz w:val="28"/>
          <w:szCs w:val="28"/>
          <w:lang w:val="uk-UA"/>
        </w:rPr>
        <w:t>.</w:t>
      </w:r>
      <w:r w:rsidRPr="00EF1D8C">
        <w:rPr>
          <w:rFonts w:ascii="Times New Roman" w:eastAsia="Times New Roman" w:hAnsi="Times New Roman" w:cs="Times New Roman"/>
          <w:sz w:val="28"/>
          <w:szCs w:val="28"/>
          <w:lang w:val="uk-UA"/>
        </w:rPr>
        <w:tab/>
        <w:t>Перелік посад і професій, за якими бронюються військовозобов’язані.</w:t>
      </w:r>
    </w:p>
    <w:p w14:paraId="0409899C" w14:textId="77F8748D" w:rsidR="00EF1D8C" w:rsidRPr="0049058B" w:rsidRDefault="00EF1D8C" w:rsidP="00EF1D8C">
      <w:pPr>
        <w:spacing w:after="0" w:line="240" w:lineRule="auto"/>
        <w:ind w:firstLine="709"/>
        <w:jc w:val="both"/>
        <w:rPr>
          <w:rFonts w:ascii="Times New Roman" w:eastAsia="Times New Roman" w:hAnsi="Times New Roman" w:cs="Times New Roman"/>
          <w:sz w:val="28"/>
          <w:szCs w:val="28"/>
          <w:lang w:val="uk-UA"/>
        </w:rPr>
      </w:pPr>
      <w:r w:rsidRPr="00EF1D8C">
        <w:rPr>
          <w:rFonts w:ascii="Times New Roman" w:eastAsia="Times New Roman" w:hAnsi="Times New Roman" w:cs="Times New Roman"/>
          <w:sz w:val="28"/>
          <w:szCs w:val="28"/>
          <w:lang w:val="uk-UA"/>
        </w:rPr>
        <w:t>1</w:t>
      </w:r>
      <w:r w:rsidR="00E71E5D">
        <w:rPr>
          <w:rFonts w:ascii="Times New Roman" w:eastAsia="Times New Roman" w:hAnsi="Times New Roman" w:cs="Times New Roman"/>
          <w:sz w:val="28"/>
          <w:szCs w:val="28"/>
          <w:lang w:val="uk-UA"/>
        </w:rPr>
        <w:t>8</w:t>
      </w:r>
      <w:r w:rsidRPr="00EF1D8C">
        <w:rPr>
          <w:rFonts w:ascii="Times New Roman" w:eastAsia="Times New Roman" w:hAnsi="Times New Roman" w:cs="Times New Roman"/>
          <w:sz w:val="28"/>
          <w:szCs w:val="28"/>
          <w:lang w:val="uk-UA"/>
        </w:rPr>
        <w:t>.</w:t>
      </w:r>
      <w:r w:rsidRPr="00EF1D8C">
        <w:rPr>
          <w:rFonts w:ascii="Times New Roman" w:eastAsia="Times New Roman" w:hAnsi="Times New Roman" w:cs="Times New Roman"/>
          <w:sz w:val="28"/>
          <w:szCs w:val="28"/>
          <w:lang w:val="uk-UA"/>
        </w:rPr>
        <w:tab/>
        <w:t xml:space="preserve">Перелік підприємств, установ і організацій, які є критично важливими для забезпечення життєдіяльності населення в особливий період, за сукупністю всіх складових показників у цілому за </w:t>
      </w:r>
      <w:r w:rsidR="00E71E5D">
        <w:rPr>
          <w:rFonts w:ascii="Times New Roman" w:eastAsia="Times New Roman" w:hAnsi="Times New Roman" w:cs="Times New Roman"/>
          <w:sz w:val="28"/>
          <w:szCs w:val="28"/>
          <w:lang w:val="uk-UA"/>
        </w:rPr>
        <w:t>громаду</w:t>
      </w:r>
      <w:r w:rsidRPr="00EF1D8C">
        <w:rPr>
          <w:rFonts w:ascii="Times New Roman" w:eastAsia="Times New Roman" w:hAnsi="Times New Roman" w:cs="Times New Roman"/>
          <w:sz w:val="28"/>
          <w:szCs w:val="28"/>
          <w:lang w:val="uk-UA"/>
        </w:rPr>
        <w:t>.</w:t>
      </w:r>
    </w:p>
    <w:p w14:paraId="77AC6112" w14:textId="77777777" w:rsidR="00EF1D8C" w:rsidRDefault="00EF1D8C" w:rsidP="00BA2A77">
      <w:pPr>
        <w:spacing w:after="0" w:line="240" w:lineRule="auto"/>
        <w:jc w:val="center"/>
        <w:rPr>
          <w:rFonts w:ascii="Times New Roman" w:eastAsia="Times New Roman" w:hAnsi="Times New Roman" w:cs="Times New Roman"/>
          <w:b/>
          <w:bCs/>
          <w:sz w:val="28"/>
          <w:szCs w:val="28"/>
          <w:lang w:val="uk-UA"/>
        </w:rPr>
      </w:pPr>
    </w:p>
    <w:p w14:paraId="1DE33778" w14:textId="77777777" w:rsidR="00B4704F"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 xml:space="preserve">2. Відомості </w:t>
      </w:r>
    </w:p>
    <w:p w14:paraId="38C3F145" w14:textId="62958A30" w:rsidR="0049058B" w:rsidRDefault="0049058B" w:rsidP="00B4704F">
      <w:pPr>
        <w:spacing w:after="0" w:line="240" w:lineRule="auto"/>
        <w:ind w:firstLine="709"/>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житлово-комунального господарства</w:t>
      </w:r>
    </w:p>
    <w:p w14:paraId="14074837" w14:textId="77777777" w:rsidR="00B4704F" w:rsidRPr="0049058B" w:rsidRDefault="00B4704F" w:rsidP="0049058B">
      <w:pPr>
        <w:spacing w:after="0" w:line="240" w:lineRule="auto"/>
        <w:ind w:firstLine="709"/>
        <w:jc w:val="both"/>
        <w:rPr>
          <w:rFonts w:ascii="Times New Roman" w:eastAsia="Times New Roman" w:hAnsi="Times New Roman" w:cs="Times New Roman"/>
          <w:sz w:val="28"/>
          <w:szCs w:val="28"/>
          <w:lang w:val="uk-UA"/>
        </w:rPr>
      </w:pPr>
    </w:p>
    <w:p w14:paraId="7F937C9A" w14:textId="755F5385" w:rsidR="00EF1D8C" w:rsidRDefault="00EF1D8C" w:rsidP="00EF1D8C">
      <w:pPr>
        <w:pStyle w:val="a9"/>
        <w:numPr>
          <w:ilvl w:val="0"/>
          <w:numId w:val="3"/>
        </w:numPr>
        <w:tabs>
          <w:tab w:val="left" w:pos="936"/>
        </w:tabs>
        <w:ind w:firstLine="580"/>
        <w:jc w:val="both"/>
      </w:pPr>
      <w:r>
        <w:rPr>
          <w:rStyle w:val="a8"/>
        </w:rPr>
        <w:t>Відомості, що розкривають схеми та джерела водозабезпечення, заходи щодо їх охорони в міст</w:t>
      </w:r>
      <w:r w:rsidR="00E71E5D">
        <w:rPr>
          <w:rStyle w:val="a8"/>
          <w:lang w:val="uk-UA"/>
        </w:rPr>
        <w:t>і</w:t>
      </w:r>
      <w:r>
        <w:rPr>
          <w:rStyle w:val="a8"/>
        </w:rPr>
        <w:t xml:space="preserve"> </w:t>
      </w:r>
      <w:r w:rsidR="00E71E5D">
        <w:rPr>
          <w:rStyle w:val="a8"/>
          <w:lang w:val="uk-UA"/>
        </w:rPr>
        <w:t>Глухів</w:t>
      </w:r>
      <w:r>
        <w:rPr>
          <w:rStyle w:val="a8"/>
        </w:rPr>
        <w:t>.</w:t>
      </w:r>
    </w:p>
    <w:p w14:paraId="582020D2" w14:textId="6B1E6749" w:rsidR="00EF1D8C" w:rsidRDefault="00EF1D8C" w:rsidP="00EF1D8C">
      <w:pPr>
        <w:pStyle w:val="a9"/>
        <w:numPr>
          <w:ilvl w:val="0"/>
          <w:numId w:val="3"/>
        </w:numPr>
        <w:tabs>
          <w:tab w:val="left" w:pos="936"/>
        </w:tabs>
        <w:spacing w:line="252" w:lineRule="auto"/>
        <w:ind w:firstLine="580"/>
        <w:jc w:val="both"/>
      </w:pPr>
      <w:r>
        <w:rPr>
          <w:rStyle w:val="a8"/>
        </w:rPr>
        <w:t xml:space="preserve">Відомості, що розкривають координати місць приєднання до комунальних водоводів об’єктів промисловості на території </w:t>
      </w:r>
      <w:r w:rsidR="00E71E5D">
        <w:rPr>
          <w:rStyle w:val="a8"/>
          <w:lang w:val="uk-UA"/>
        </w:rPr>
        <w:t>громади</w:t>
      </w:r>
      <w:r>
        <w:rPr>
          <w:rStyle w:val="a8"/>
        </w:rPr>
        <w:t>.</w:t>
      </w:r>
    </w:p>
    <w:p w14:paraId="63980250" w14:textId="77777777" w:rsidR="00EF1D8C" w:rsidRDefault="00EF1D8C" w:rsidP="00EF1D8C">
      <w:pPr>
        <w:pStyle w:val="a9"/>
        <w:numPr>
          <w:ilvl w:val="0"/>
          <w:numId w:val="3"/>
        </w:numPr>
        <w:tabs>
          <w:tab w:val="left" w:pos="941"/>
        </w:tabs>
        <w:spacing w:line="252" w:lineRule="auto"/>
        <w:ind w:firstLine="580"/>
        <w:jc w:val="both"/>
      </w:pPr>
      <w:r>
        <w:rPr>
          <w:rStyle w:val="a8"/>
        </w:rPr>
        <w:t>Координати об’єктів джерел комунального водозабезпечення в місцях водозабору.</w:t>
      </w:r>
    </w:p>
    <w:p w14:paraId="599D91B9" w14:textId="77777777" w:rsidR="00EF1D8C" w:rsidRDefault="00EF1D8C" w:rsidP="00EF1D8C">
      <w:pPr>
        <w:pStyle w:val="a9"/>
        <w:numPr>
          <w:ilvl w:val="0"/>
          <w:numId w:val="3"/>
        </w:numPr>
        <w:tabs>
          <w:tab w:val="left" w:pos="936"/>
        </w:tabs>
        <w:ind w:firstLine="580"/>
        <w:jc w:val="both"/>
      </w:pPr>
      <w:r>
        <w:rPr>
          <w:rStyle w:val="a8"/>
        </w:rPr>
        <w:t>Відомості щодо організаційних заходів та технічних засобів охорони об’єктів комунального водозабезпечення.</w:t>
      </w:r>
    </w:p>
    <w:p w14:paraId="0CEC5E2C" w14:textId="77777777" w:rsidR="00EF1D8C" w:rsidRDefault="00EF1D8C" w:rsidP="00EF1D8C">
      <w:pPr>
        <w:pStyle w:val="a9"/>
        <w:numPr>
          <w:ilvl w:val="0"/>
          <w:numId w:val="3"/>
        </w:numPr>
        <w:tabs>
          <w:tab w:val="left" w:pos="936"/>
        </w:tabs>
        <w:ind w:firstLine="580"/>
        <w:jc w:val="both"/>
      </w:pPr>
      <w:r>
        <w:rPr>
          <w:rStyle w:val="a8"/>
        </w:rPr>
        <w:t>Відомості про запаси знезаражуючих речовин для очищення питної води.</w:t>
      </w:r>
    </w:p>
    <w:p w14:paraId="62E56A0A" w14:textId="6E6BFA5A" w:rsidR="00EF1D8C" w:rsidRDefault="00E301DC" w:rsidP="00E301DC">
      <w:pPr>
        <w:pStyle w:val="a9"/>
        <w:numPr>
          <w:ilvl w:val="0"/>
          <w:numId w:val="3"/>
        </w:numPr>
        <w:tabs>
          <w:tab w:val="left" w:pos="851"/>
        </w:tabs>
        <w:ind w:firstLine="560"/>
        <w:jc w:val="both"/>
      </w:pPr>
      <w:r>
        <w:rPr>
          <w:rStyle w:val="a8"/>
          <w:lang w:val="uk-UA"/>
        </w:rPr>
        <w:t xml:space="preserve"> </w:t>
      </w:r>
      <w:r w:rsidR="00EF1D8C">
        <w:rPr>
          <w:rStyle w:val="a8"/>
        </w:rPr>
        <w:t>Відомості, що розкривають координати об’єктів теплопостачання.</w:t>
      </w:r>
    </w:p>
    <w:p w14:paraId="4601C5C0" w14:textId="086D53C8" w:rsidR="00B4704F" w:rsidRPr="00EF1D8C" w:rsidRDefault="00EF1D8C" w:rsidP="00E301DC">
      <w:pPr>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Pr="00EF1D8C">
        <w:rPr>
          <w:rFonts w:ascii="Times New Roman" w:eastAsia="Times New Roman" w:hAnsi="Times New Roman" w:cs="Times New Roman"/>
          <w:sz w:val="28"/>
          <w:szCs w:val="28"/>
          <w:lang w:val="uk-UA"/>
        </w:rPr>
        <w:t>7.</w:t>
      </w:r>
      <w:r w:rsidR="00E301DC">
        <w:rPr>
          <w:rFonts w:ascii="Times New Roman" w:eastAsia="Times New Roman" w:hAnsi="Times New Roman" w:cs="Times New Roman"/>
          <w:sz w:val="28"/>
          <w:szCs w:val="28"/>
          <w:lang w:val="uk-UA"/>
        </w:rPr>
        <w:t xml:space="preserve"> </w:t>
      </w:r>
      <w:r w:rsidRPr="00EF1D8C">
        <w:rPr>
          <w:rFonts w:ascii="Times New Roman" w:eastAsia="Times New Roman" w:hAnsi="Times New Roman" w:cs="Times New Roman"/>
          <w:sz w:val="28"/>
          <w:szCs w:val="28"/>
          <w:lang w:val="uk-UA"/>
        </w:rPr>
        <w:tab/>
      </w:r>
      <w:r w:rsidR="00E71E5D">
        <w:rPr>
          <w:rFonts w:ascii="Times New Roman" w:eastAsia="Times New Roman" w:hAnsi="Times New Roman" w:cs="Times New Roman"/>
          <w:sz w:val="28"/>
          <w:szCs w:val="28"/>
          <w:lang w:val="uk-UA"/>
        </w:rPr>
        <w:t xml:space="preserve"> </w:t>
      </w:r>
      <w:r w:rsidRPr="00EF1D8C">
        <w:rPr>
          <w:rFonts w:ascii="Times New Roman" w:eastAsia="Times New Roman" w:hAnsi="Times New Roman" w:cs="Times New Roman"/>
          <w:sz w:val="28"/>
          <w:szCs w:val="28"/>
          <w:lang w:val="uk-UA"/>
        </w:rPr>
        <w:t>Відомості про об’єкти критичної інфраструктури сектору «Системи життєзабезпечення» підсектору «Комунальні послуги» критичної інфраструктури в умовах особливого періоду, правового режиму надзвичайного та воєнного стану.</w:t>
      </w:r>
    </w:p>
    <w:p w14:paraId="5DEB5C9D" w14:textId="77777777" w:rsidR="00EF1D8C" w:rsidRDefault="00EF1D8C" w:rsidP="00BA2A77">
      <w:pPr>
        <w:spacing w:after="0" w:line="240" w:lineRule="auto"/>
        <w:jc w:val="center"/>
        <w:rPr>
          <w:rFonts w:ascii="Times New Roman" w:eastAsia="Times New Roman" w:hAnsi="Times New Roman" w:cs="Times New Roman"/>
          <w:b/>
          <w:bCs/>
          <w:sz w:val="28"/>
          <w:szCs w:val="28"/>
          <w:lang w:val="uk-UA"/>
        </w:rPr>
      </w:pPr>
    </w:p>
    <w:p w14:paraId="30273A95" w14:textId="6BFF38FF" w:rsidR="00B4704F"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3. Відомості</w:t>
      </w:r>
    </w:p>
    <w:p w14:paraId="164DC439" w14:textId="393A8ACB" w:rsidR="0049058B"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організації заходів цивільного захисту населення та функціонування об’єктів критичної інфраструктури</w:t>
      </w:r>
    </w:p>
    <w:p w14:paraId="28B53930" w14:textId="77777777" w:rsidR="00B4704F" w:rsidRPr="0049058B" w:rsidRDefault="00B4704F" w:rsidP="0049058B">
      <w:pPr>
        <w:spacing w:after="0" w:line="240" w:lineRule="auto"/>
        <w:ind w:firstLine="709"/>
        <w:jc w:val="both"/>
        <w:rPr>
          <w:rFonts w:ascii="Times New Roman" w:eastAsia="Times New Roman" w:hAnsi="Times New Roman" w:cs="Times New Roman"/>
          <w:sz w:val="28"/>
          <w:szCs w:val="28"/>
          <w:lang w:val="uk-UA"/>
        </w:rPr>
      </w:pPr>
    </w:p>
    <w:p w14:paraId="3EB2643F" w14:textId="0E27AF65" w:rsidR="00E301DC" w:rsidRPr="00DC0690" w:rsidRDefault="00E301DC" w:rsidP="00E301DC">
      <w:pPr>
        <w:pStyle w:val="a9"/>
        <w:numPr>
          <w:ilvl w:val="0"/>
          <w:numId w:val="4"/>
        </w:numPr>
        <w:tabs>
          <w:tab w:val="left" w:pos="901"/>
        </w:tabs>
        <w:ind w:firstLine="580"/>
        <w:jc w:val="both"/>
        <w:rPr>
          <w:lang w:val="uk-UA"/>
        </w:rPr>
      </w:pPr>
      <w:r w:rsidRPr="00DC0690">
        <w:rPr>
          <w:rStyle w:val="a8"/>
          <w:lang w:val="uk-UA"/>
        </w:rPr>
        <w:t>Відомості про організацію оповіщення та зв’язку у сфері цивільного захисту на особливий період або в умовах надзвичайного та воєнного стану</w:t>
      </w:r>
      <w:r w:rsidR="003351AE">
        <w:rPr>
          <w:rStyle w:val="a8"/>
          <w:lang w:val="uk-UA"/>
        </w:rPr>
        <w:t xml:space="preserve"> (щодо Глухівської міської ради).</w:t>
      </w:r>
      <w:r w:rsidRPr="00DC0690">
        <w:rPr>
          <w:rStyle w:val="a8"/>
          <w:lang w:val="uk-UA"/>
        </w:rPr>
        <w:t xml:space="preserve"> </w:t>
      </w:r>
    </w:p>
    <w:p w14:paraId="5CBCA9E3" w14:textId="77777777" w:rsidR="00E301DC" w:rsidRPr="00DC0690" w:rsidRDefault="00E301DC" w:rsidP="00E301DC">
      <w:pPr>
        <w:pStyle w:val="a9"/>
        <w:numPr>
          <w:ilvl w:val="0"/>
          <w:numId w:val="4"/>
        </w:numPr>
        <w:tabs>
          <w:tab w:val="left" w:pos="901"/>
        </w:tabs>
        <w:ind w:firstLine="580"/>
        <w:jc w:val="both"/>
        <w:rPr>
          <w:lang w:val="uk-UA"/>
        </w:rPr>
      </w:pPr>
      <w:r w:rsidRPr="00DC0690">
        <w:rPr>
          <w:rStyle w:val="a8"/>
          <w:lang w:val="uk-UA"/>
        </w:rPr>
        <w:t>Відомості, що містяться в договорах, які розкривають зміст надання послуг суб’єктами господарювання з обслуговування територіальної автоматизованої системи централізованого оповіщення.</w:t>
      </w:r>
    </w:p>
    <w:p w14:paraId="4CCE63F9" w14:textId="77777777" w:rsidR="00E301DC" w:rsidRPr="00DC0690" w:rsidRDefault="00E301DC" w:rsidP="00E301DC">
      <w:pPr>
        <w:pStyle w:val="a9"/>
        <w:numPr>
          <w:ilvl w:val="0"/>
          <w:numId w:val="4"/>
        </w:numPr>
        <w:tabs>
          <w:tab w:val="left" w:pos="910"/>
        </w:tabs>
        <w:ind w:firstLine="580"/>
        <w:jc w:val="both"/>
        <w:rPr>
          <w:lang w:val="uk-UA"/>
        </w:rPr>
      </w:pPr>
      <w:r w:rsidRPr="00DC0690">
        <w:rPr>
          <w:rStyle w:val="a8"/>
          <w:lang w:val="uk-UA"/>
        </w:rPr>
        <w:t>Відомості щодо завдань, нормативів, планування та реалізації заходів цивільного захисту з приведення ланки територіальної підсистеми єдиної державної системи цивільного захисту у готовність до дій за призначенням в особливий період.</w:t>
      </w:r>
    </w:p>
    <w:p w14:paraId="24DE20A0" w14:textId="4D54DC4B" w:rsidR="00E301DC" w:rsidRPr="00DC0690" w:rsidRDefault="00E301DC" w:rsidP="00E301DC">
      <w:pPr>
        <w:pStyle w:val="a9"/>
        <w:numPr>
          <w:ilvl w:val="0"/>
          <w:numId w:val="4"/>
        </w:numPr>
        <w:tabs>
          <w:tab w:val="left" w:pos="901"/>
        </w:tabs>
        <w:ind w:firstLine="580"/>
        <w:jc w:val="both"/>
      </w:pPr>
      <w:r w:rsidRPr="00DC0690">
        <w:rPr>
          <w:rStyle w:val="a8"/>
        </w:rPr>
        <w:lastRenderedPageBreak/>
        <w:t xml:space="preserve">Відомості про заходи з евакуації населення, матеріальних і культурних цінностей в особливий період (щодо </w:t>
      </w:r>
      <w:r w:rsidR="003351AE">
        <w:rPr>
          <w:rStyle w:val="a8"/>
          <w:lang w:val="uk-UA"/>
        </w:rPr>
        <w:t>Глухівської міської ради</w:t>
      </w:r>
      <w:r w:rsidRPr="00DC0690">
        <w:rPr>
          <w:rStyle w:val="a8"/>
        </w:rPr>
        <w:t>).</w:t>
      </w:r>
    </w:p>
    <w:p w14:paraId="78965371" w14:textId="77777777" w:rsidR="00E301DC" w:rsidRPr="00DC0690" w:rsidRDefault="00E301DC" w:rsidP="00E301DC">
      <w:pPr>
        <w:pStyle w:val="a9"/>
        <w:numPr>
          <w:ilvl w:val="0"/>
          <w:numId w:val="4"/>
        </w:numPr>
        <w:tabs>
          <w:tab w:val="left" w:pos="901"/>
        </w:tabs>
        <w:ind w:firstLine="580"/>
        <w:jc w:val="both"/>
      </w:pPr>
      <w:r w:rsidRPr="00DC0690">
        <w:rPr>
          <w:rStyle w:val="a8"/>
        </w:rPr>
        <w:t>Відомості про території, населені пункти та суб’єкти господарювання, що віднесені до відповідних груп та категорій цивільного захисту.</w:t>
      </w:r>
    </w:p>
    <w:p w14:paraId="3A0C1488" w14:textId="77777777" w:rsidR="00E301DC" w:rsidRPr="00DC0690" w:rsidRDefault="00E301DC" w:rsidP="00574433">
      <w:pPr>
        <w:pStyle w:val="a9"/>
        <w:numPr>
          <w:ilvl w:val="0"/>
          <w:numId w:val="4"/>
        </w:numPr>
        <w:tabs>
          <w:tab w:val="left" w:pos="906"/>
        </w:tabs>
        <w:ind w:firstLine="580"/>
        <w:jc w:val="both"/>
      </w:pPr>
      <w:r w:rsidRPr="00DC0690">
        <w:rPr>
          <w:rStyle w:val="a8"/>
        </w:rPr>
        <w:t>Відомості за сукупністю показників щодо хімічно небезпечних об’єктів (місце розташування об’єкта, кількість та умови зберігання небезпечних хімічних речовин, масштаби можливого хімічного забруднення та очікувані втрати населення при аварії на такому об’єкті), розголошення яких може призвести до ураження противником таких об’єктів у разі ведення воєнних дій.</w:t>
      </w:r>
    </w:p>
    <w:p w14:paraId="53EEFEE6" w14:textId="77777777" w:rsidR="00574433" w:rsidRDefault="00574433" w:rsidP="00574433">
      <w:pPr>
        <w:spacing w:after="0" w:line="240" w:lineRule="auto"/>
        <w:jc w:val="center"/>
        <w:rPr>
          <w:rFonts w:ascii="Times New Roman" w:eastAsia="Times New Roman" w:hAnsi="Times New Roman" w:cs="Times New Roman"/>
          <w:b/>
          <w:bCs/>
          <w:sz w:val="28"/>
          <w:szCs w:val="28"/>
          <w:lang w:val="uk-UA"/>
        </w:rPr>
      </w:pPr>
    </w:p>
    <w:p w14:paraId="0D289AE9" w14:textId="02E4C611" w:rsidR="0049058B" w:rsidRPr="0049058B" w:rsidRDefault="0049058B" w:rsidP="00574433">
      <w:pPr>
        <w:spacing w:after="0" w:line="240" w:lineRule="auto"/>
        <w:jc w:val="center"/>
        <w:rPr>
          <w:rFonts w:ascii="Times New Roman" w:eastAsia="Times New Roman" w:hAnsi="Times New Roman" w:cs="Times New Roman"/>
          <w:sz w:val="28"/>
          <w:szCs w:val="28"/>
          <w:lang w:val="uk-UA"/>
        </w:rPr>
      </w:pPr>
      <w:r w:rsidRPr="0049058B">
        <w:rPr>
          <w:rFonts w:ascii="Times New Roman" w:eastAsia="Times New Roman" w:hAnsi="Times New Roman" w:cs="Times New Roman"/>
          <w:b/>
          <w:bCs/>
          <w:sz w:val="28"/>
          <w:szCs w:val="28"/>
          <w:lang w:val="uk-UA"/>
        </w:rPr>
        <w:t>4. Відомості</w:t>
      </w:r>
    </w:p>
    <w:p w14:paraId="69CBA21A" w14:textId="1D8F3872" w:rsidR="0049058B" w:rsidRDefault="0049058B" w:rsidP="00574433">
      <w:pPr>
        <w:spacing w:after="0" w:line="240" w:lineRule="auto"/>
        <w:ind w:firstLine="709"/>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промисловості, зв’язку та енергетики</w:t>
      </w:r>
    </w:p>
    <w:p w14:paraId="1A285742" w14:textId="77777777" w:rsidR="00A835C4" w:rsidRPr="0049058B" w:rsidRDefault="00A835C4" w:rsidP="00A835C4">
      <w:pPr>
        <w:spacing w:after="0" w:line="240" w:lineRule="auto"/>
        <w:ind w:firstLine="709"/>
        <w:jc w:val="center"/>
        <w:rPr>
          <w:rFonts w:ascii="Times New Roman" w:eastAsia="Times New Roman" w:hAnsi="Times New Roman" w:cs="Times New Roman"/>
          <w:sz w:val="28"/>
          <w:szCs w:val="28"/>
          <w:lang w:val="uk-UA"/>
        </w:rPr>
      </w:pPr>
    </w:p>
    <w:p w14:paraId="204101F7" w14:textId="77777777" w:rsidR="00DC0690" w:rsidRPr="00DC0690" w:rsidRDefault="00DC0690" w:rsidP="00DC0690">
      <w:pPr>
        <w:spacing w:after="0" w:line="240" w:lineRule="auto"/>
        <w:ind w:firstLine="709"/>
        <w:jc w:val="both"/>
        <w:rPr>
          <w:rFonts w:ascii="Times New Roman" w:eastAsia="Times New Roman" w:hAnsi="Times New Roman" w:cs="Times New Roman"/>
          <w:sz w:val="28"/>
          <w:szCs w:val="28"/>
          <w:lang w:val="uk-UA"/>
        </w:rPr>
      </w:pPr>
      <w:r w:rsidRPr="00DC0690">
        <w:rPr>
          <w:rFonts w:ascii="Times New Roman" w:eastAsia="Times New Roman" w:hAnsi="Times New Roman" w:cs="Times New Roman"/>
          <w:sz w:val="28"/>
          <w:szCs w:val="28"/>
          <w:lang w:val="uk-UA"/>
        </w:rPr>
        <w:t>1.</w:t>
      </w:r>
      <w:r w:rsidRPr="00DC0690">
        <w:rPr>
          <w:rFonts w:ascii="Times New Roman" w:eastAsia="Times New Roman" w:hAnsi="Times New Roman" w:cs="Times New Roman"/>
          <w:sz w:val="28"/>
          <w:szCs w:val="28"/>
          <w:lang w:val="uk-UA"/>
        </w:rPr>
        <w:tab/>
        <w:t>Відомості про канали зв’язку, траси, призначення, типи засобів зв’язку, кількість і розміщення.</w:t>
      </w:r>
    </w:p>
    <w:p w14:paraId="78F52E5A" w14:textId="7562B352" w:rsidR="00DC0690" w:rsidRPr="00DC0690" w:rsidRDefault="00DC0690" w:rsidP="00DC0690">
      <w:pPr>
        <w:spacing w:after="0" w:line="240" w:lineRule="auto"/>
        <w:ind w:firstLine="709"/>
        <w:jc w:val="both"/>
        <w:rPr>
          <w:rFonts w:ascii="Times New Roman" w:eastAsia="Times New Roman" w:hAnsi="Times New Roman" w:cs="Times New Roman"/>
          <w:sz w:val="28"/>
          <w:szCs w:val="28"/>
          <w:lang w:val="uk-UA"/>
        </w:rPr>
      </w:pPr>
      <w:r w:rsidRPr="00DC0690">
        <w:rPr>
          <w:rFonts w:ascii="Times New Roman" w:eastAsia="Times New Roman" w:hAnsi="Times New Roman" w:cs="Times New Roman"/>
          <w:sz w:val="28"/>
          <w:szCs w:val="28"/>
          <w:lang w:val="uk-UA"/>
        </w:rPr>
        <w:t>2.</w:t>
      </w:r>
      <w:r w:rsidRPr="00DC0690">
        <w:rPr>
          <w:rFonts w:ascii="Times New Roman" w:eastAsia="Times New Roman" w:hAnsi="Times New Roman" w:cs="Times New Roman"/>
          <w:sz w:val="28"/>
          <w:szCs w:val="28"/>
          <w:lang w:val="uk-UA"/>
        </w:rPr>
        <w:tab/>
        <w:t>Відомості про радіодані</w:t>
      </w:r>
      <w:r w:rsidR="00574433">
        <w:rPr>
          <w:rFonts w:ascii="Times New Roman" w:eastAsia="Times New Roman" w:hAnsi="Times New Roman" w:cs="Times New Roman"/>
          <w:sz w:val="28"/>
          <w:szCs w:val="28"/>
          <w:lang w:val="uk-UA"/>
        </w:rPr>
        <w:t xml:space="preserve"> </w:t>
      </w:r>
      <w:r w:rsidR="00574433" w:rsidRPr="00DC0690">
        <w:rPr>
          <w:rFonts w:ascii="Times New Roman" w:eastAsia="Times New Roman" w:hAnsi="Times New Roman" w:cs="Times New Roman"/>
          <w:sz w:val="28"/>
          <w:szCs w:val="28"/>
          <w:lang w:val="uk-UA"/>
        </w:rPr>
        <w:t>внутрішпьо</w:t>
      </w:r>
      <w:r w:rsidR="00574433">
        <w:rPr>
          <w:rFonts w:ascii="Times New Roman" w:eastAsia="Times New Roman" w:hAnsi="Times New Roman" w:cs="Times New Roman"/>
          <w:sz w:val="28"/>
          <w:szCs w:val="28"/>
          <w:lang w:val="uk-UA"/>
        </w:rPr>
        <w:t>міського,</w:t>
      </w:r>
      <w:r w:rsidRPr="00DC0690">
        <w:rPr>
          <w:rFonts w:ascii="Times New Roman" w:eastAsia="Times New Roman" w:hAnsi="Times New Roman" w:cs="Times New Roman"/>
          <w:sz w:val="28"/>
          <w:szCs w:val="28"/>
          <w:lang w:val="uk-UA"/>
        </w:rPr>
        <w:t xml:space="preserve"> внутрішпьообласного та державного рівня системи радіозв’язку.</w:t>
      </w:r>
    </w:p>
    <w:p w14:paraId="710039CA" w14:textId="77777777" w:rsidR="00DC0690" w:rsidRPr="00DC0690" w:rsidRDefault="00DC0690" w:rsidP="00DC0690">
      <w:pPr>
        <w:spacing w:after="0" w:line="240" w:lineRule="auto"/>
        <w:ind w:firstLine="709"/>
        <w:jc w:val="both"/>
        <w:rPr>
          <w:rFonts w:ascii="Times New Roman" w:eastAsia="Times New Roman" w:hAnsi="Times New Roman" w:cs="Times New Roman"/>
          <w:sz w:val="28"/>
          <w:szCs w:val="28"/>
          <w:lang w:val="uk-UA"/>
        </w:rPr>
      </w:pPr>
      <w:r w:rsidRPr="00DC0690">
        <w:rPr>
          <w:rFonts w:ascii="Times New Roman" w:eastAsia="Times New Roman" w:hAnsi="Times New Roman" w:cs="Times New Roman"/>
          <w:sz w:val="28"/>
          <w:szCs w:val="28"/>
          <w:lang w:val="uk-UA"/>
        </w:rPr>
        <w:t>3.</w:t>
      </w:r>
      <w:r w:rsidRPr="00DC0690">
        <w:rPr>
          <w:rFonts w:ascii="Times New Roman" w:eastAsia="Times New Roman" w:hAnsi="Times New Roman" w:cs="Times New Roman"/>
          <w:sz w:val="28"/>
          <w:szCs w:val="28"/>
          <w:lang w:val="uk-UA"/>
        </w:rPr>
        <w:tab/>
        <w:t>Відомості про об’єкти, засоби спеціального зв’язку, контрольно- вимірювальне обладнання на спеціальну техніку (тактико-технічні характеристики, порядок використання), їх характеристики, вимоги до умов експлуатації або виробництва, випробування і технічну експлуатацію, за допомогою яких здійснюється обробка інформації з обмеженим доступом з грифом «Для службового користування».</w:t>
      </w:r>
    </w:p>
    <w:p w14:paraId="0097DF41" w14:textId="30B5E768" w:rsidR="0049058B" w:rsidRDefault="00DC0690" w:rsidP="00DC0690">
      <w:pPr>
        <w:spacing w:after="0" w:line="240" w:lineRule="auto"/>
        <w:ind w:firstLine="709"/>
        <w:jc w:val="both"/>
        <w:rPr>
          <w:rFonts w:ascii="Times New Roman" w:eastAsia="Times New Roman" w:hAnsi="Times New Roman" w:cs="Times New Roman"/>
          <w:sz w:val="28"/>
          <w:szCs w:val="28"/>
          <w:lang w:val="uk-UA"/>
        </w:rPr>
      </w:pPr>
      <w:r w:rsidRPr="00DC0690">
        <w:rPr>
          <w:rFonts w:ascii="Times New Roman" w:eastAsia="Times New Roman" w:hAnsi="Times New Roman" w:cs="Times New Roman"/>
          <w:sz w:val="28"/>
          <w:szCs w:val="28"/>
          <w:lang w:val="uk-UA"/>
        </w:rPr>
        <w:t>4.</w:t>
      </w:r>
      <w:r w:rsidRPr="00DC0690">
        <w:rPr>
          <w:rFonts w:ascii="Times New Roman" w:eastAsia="Times New Roman" w:hAnsi="Times New Roman" w:cs="Times New Roman"/>
          <w:sz w:val="28"/>
          <w:szCs w:val="28"/>
          <w:lang w:val="uk-UA"/>
        </w:rPr>
        <w:tab/>
        <w:t>Відомості про підприємства державної власності, що мають стратегічне значення для економіки і безпеки.</w:t>
      </w:r>
    </w:p>
    <w:p w14:paraId="4D7B3F59" w14:textId="77777777" w:rsidR="00DC0690" w:rsidRPr="00DC0690" w:rsidRDefault="00DC0690" w:rsidP="00DC0690">
      <w:pPr>
        <w:spacing w:after="0" w:line="240" w:lineRule="auto"/>
        <w:ind w:firstLine="709"/>
        <w:jc w:val="both"/>
        <w:rPr>
          <w:rFonts w:ascii="Times New Roman" w:eastAsia="Times New Roman" w:hAnsi="Times New Roman" w:cs="Times New Roman"/>
          <w:sz w:val="28"/>
          <w:szCs w:val="28"/>
        </w:rPr>
      </w:pPr>
    </w:p>
    <w:p w14:paraId="5D5C7057" w14:textId="5E378A13" w:rsidR="0049058B" w:rsidRPr="0049058B" w:rsidRDefault="0049058B" w:rsidP="00BA2A77">
      <w:pPr>
        <w:spacing w:after="0" w:line="240" w:lineRule="auto"/>
        <w:jc w:val="center"/>
        <w:rPr>
          <w:rFonts w:ascii="Times New Roman" w:eastAsia="Times New Roman" w:hAnsi="Times New Roman" w:cs="Times New Roman"/>
          <w:sz w:val="28"/>
          <w:szCs w:val="28"/>
          <w:lang w:val="uk-UA"/>
        </w:rPr>
      </w:pPr>
      <w:r w:rsidRPr="0049058B">
        <w:rPr>
          <w:rFonts w:ascii="Times New Roman" w:eastAsia="Times New Roman" w:hAnsi="Times New Roman" w:cs="Times New Roman"/>
          <w:b/>
          <w:bCs/>
          <w:sz w:val="28"/>
          <w:szCs w:val="28"/>
          <w:lang w:val="uk-UA"/>
        </w:rPr>
        <w:t>5. Відомості</w:t>
      </w:r>
    </w:p>
    <w:p w14:paraId="3E4EAE7F" w14:textId="13B8F650" w:rsidR="0049058B"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технічного захисту інформації</w:t>
      </w:r>
    </w:p>
    <w:p w14:paraId="7CFBAD62" w14:textId="77777777" w:rsidR="00A835C4" w:rsidRPr="0049058B" w:rsidRDefault="00A835C4" w:rsidP="0049058B">
      <w:pPr>
        <w:spacing w:after="0" w:line="240" w:lineRule="auto"/>
        <w:ind w:firstLine="709"/>
        <w:jc w:val="both"/>
        <w:rPr>
          <w:rFonts w:ascii="Times New Roman" w:eastAsia="Times New Roman" w:hAnsi="Times New Roman" w:cs="Times New Roman"/>
          <w:sz w:val="28"/>
          <w:szCs w:val="28"/>
          <w:lang w:val="uk-UA"/>
        </w:rPr>
      </w:pPr>
    </w:p>
    <w:p w14:paraId="5B452C02" w14:textId="7138D919" w:rsidR="00DC0690" w:rsidRPr="00DC0690" w:rsidRDefault="00DC0690" w:rsidP="00DC0690">
      <w:pPr>
        <w:pStyle w:val="a9"/>
        <w:numPr>
          <w:ilvl w:val="0"/>
          <w:numId w:val="5"/>
        </w:numPr>
        <w:tabs>
          <w:tab w:val="left" w:pos="904"/>
        </w:tabs>
        <w:ind w:firstLine="580"/>
        <w:jc w:val="both"/>
        <w:rPr>
          <w:lang w:val="uk-UA"/>
        </w:rPr>
      </w:pPr>
      <w:r w:rsidRPr="00DC0690">
        <w:rPr>
          <w:rStyle w:val="a8"/>
          <w:lang w:val="uk-UA"/>
        </w:rPr>
        <w:t xml:space="preserve">Відомості про взаємодію </w:t>
      </w:r>
      <w:r w:rsidR="00A40324">
        <w:rPr>
          <w:rStyle w:val="a8"/>
          <w:lang w:val="uk-UA"/>
        </w:rPr>
        <w:t>Глухівської міської ради</w:t>
      </w:r>
      <w:r w:rsidRPr="00DC0690">
        <w:rPr>
          <w:rStyle w:val="a8"/>
          <w:lang w:val="uk-UA"/>
        </w:rPr>
        <w:t xml:space="preserve"> з органами державної влади, органами місцевого самоврядування, утвореними відповідно до законів України, військовими формуваннями, підприємствами, установами та організаціями незалежно від організаційно-правових форм та форм власності з питань організації технічного захисту інформації.</w:t>
      </w:r>
    </w:p>
    <w:p w14:paraId="07B63F44" w14:textId="77777777" w:rsidR="00DC0690" w:rsidRPr="00DC0690" w:rsidRDefault="00DC0690" w:rsidP="00DC0690">
      <w:pPr>
        <w:pStyle w:val="a9"/>
        <w:numPr>
          <w:ilvl w:val="0"/>
          <w:numId w:val="5"/>
        </w:numPr>
        <w:tabs>
          <w:tab w:val="left" w:pos="908"/>
        </w:tabs>
        <w:ind w:firstLine="580"/>
        <w:jc w:val="both"/>
        <w:rPr>
          <w:lang w:val="uk-UA"/>
        </w:rPr>
      </w:pPr>
      <w:r w:rsidRPr="00DC0690">
        <w:rPr>
          <w:rStyle w:val="a8"/>
          <w:lang w:val="uk-UA"/>
        </w:rPr>
        <w:t>Відомості (за окремими показниками) про планування, організацію запровадження заходів, фактичний стан, наявність недоліків в організації технічного захисту службової інформації щодо окремого об’єкта інформаційної діяльності.</w:t>
      </w:r>
    </w:p>
    <w:p w14:paraId="75A5D4D0" w14:textId="77777777" w:rsidR="00DC0690" w:rsidRPr="00DC0690" w:rsidRDefault="00DC0690" w:rsidP="00DC0690">
      <w:pPr>
        <w:pStyle w:val="a9"/>
        <w:numPr>
          <w:ilvl w:val="0"/>
          <w:numId w:val="5"/>
        </w:numPr>
        <w:tabs>
          <w:tab w:val="left" w:pos="908"/>
        </w:tabs>
        <w:ind w:firstLine="580"/>
        <w:jc w:val="both"/>
        <w:rPr>
          <w:lang w:val="uk-UA"/>
        </w:rPr>
      </w:pPr>
      <w:r w:rsidRPr="00DC0690">
        <w:rPr>
          <w:rStyle w:val="a8"/>
          <w:lang w:val="uk-UA"/>
        </w:rPr>
        <w:t>Відомості (за окремими показниками) про зміст заходів, засоби комплексу технічного захисту інформації (КСЗІ), що призначені для захисту інформації з обмеженим доступом на конкретному об’єкті інформаційної діяльності або в конкретній інформаційній, телекомунікаційній чи інформаційно-телекомунікаційній системі.</w:t>
      </w:r>
    </w:p>
    <w:p w14:paraId="75E229D8" w14:textId="77777777" w:rsidR="00DC0690" w:rsidRDefault="00DC0690" w:rsidP="00DC0690">
      <w:pPr>
        <w:pStyle w:val="a9"/>
        <w:numPr>
          <w:ilvl w:val="0"/>
          <w:numId w:val="5"/>
        </w:numPr>
        <w:tabs>
          <w:tab w:val="left" w:pos="908"/>
        </w:tabs>
        <w:ind w:firstLine="580"/>
        <w:jc w:val="both"/>
      </w:pPr>
      <w:r>
        <w:rPr>
          <w:rStyle w:val="a8"/>
        </w:rPr>
        <w:t xml:space="preserve">Зведені відомості щодо сучасних засобів забезпечення технічного захисту інформації загального призначення, що можуть бути використані для </w:t>
      </w:r>
      <w:r>
        <w:rPr>
          <w:rStyle w:val="a8"/>
        </w:rPr>
        <w:lastRenderedPageBreak/>
        <w:t>потреб технічного захисту інформації.</w:t>
      </w:r>
    </w:p>
    <w:p w14:paraId="006C2E19" w14:textId="77777777" w:rsidR="00DC0690" w:rsidRDefault="00DC0690" w:rsidP="00DC0690">
      <w:pPr>
        <w:pStyle w:val="a9"/>
        <w:numPr>
          <w:ilvl w:val="0"/>
          <w:numId w:val="5"/>
        </w:numPr>
        <w:tabs>
          <w:tab w:val="left" w:pos="904"/>
        </w:tabs>
        <w:ind w:firstLine="580"/>
        <w:jc w:val="both"/>
      </w:pPr>
      <w:r>
        <w:rPr>
          <w:rStyle w:val="a8"/>
        </w:rPr>
        <w:t>Відомості про заходи щодо технічного захисту інформації, виконані суб’єктами господарювання згідно з отриманими ліцензіями, якщо вони не стосуються конкретних об’єктів і не розкривають норм ефективності захисту інформації, вимога щодо захисту якої встановлена чинним законодавством.</w:t>
      </w:r>
    </w:p>
    <w:p w14:paraId="5131147A" w14:textId="77777777" w:rsidR="00DC0690" w:rsidRDefault="00DC0690" w:rsidP="00DC0690">
      <w:pPr>
        <w:pStyle w:val="a9"/>
        <w:numPr>
          <w:ilvl w:val="0"/>
          <w:numId w:val="5"/>
        </w:numPr>
        <w:tabs>
          <w:tab w:val="left" w:pos="913"/>
        </w:tabs>
        <w:ind w:firstLine="580"/>
        <w:jc w:val="both"/>
      </w:pPr>
      <w:r>
        <w:rPr>
          <w:rStyle w:val="a8"/>
        </w:rPr>
        <w:t>Відомості про вимоги технічного захисту інформації з обмеженим доступом, якщо ці вимоги не стосуються захисту інформації від витоку технічними каналами.</w:t>
      </w:r>
    </w:p>
    <w:p w14:paraId="62EB6A48" w14:textId="10FDE7A3" w:rsidR="00DC0690" w:rsidRDefault="00DC0690" w:rsidP="00DC0690">
      <w:pPr>
        <w:pStyle w:val="a9"/>
        <w:numPr>
          <w:ilvl w:val="0"/>
          <w:numId w:val="5"/>
        </w:numPr>
        <w:ind w:firstLine="580"/>
        <w:jc w:val="both"/>
      </w:pPr>
      <w:r>
        <w:rPr>
          <w:rStyle w:val="a8"/>
        </w:rPr>
        <w:t>Відомості про спеціальних абонентів урядового зв’язку.</w:t>
      </w:r>
    </w:p>
    <w:p w14:paraId="31FF2B12" w14:textId="77777777" w:rsidR="00A835C4" w:rsidRPr="0049058B" w:rsidRDefault="00A835C4" w:rsidP="0049058B">
      <w:pPr>
        <w:spacing w:after="0" w:line="240" w:lineRule="auto"/>
        <w:ind w:firstLine="709"/>
        <w:jc w:val="both"/>
        <w:rPr>
          <w:rFonts w:ascii="Times New Roman" w:eastAsia="Times New Roman" w:hAnsi="Times New Roman" w:cs="Times New Roman"/>
          <w:sz w:val="28"/>
          <w:szCs w:val="28"/>
          <w:lang w:val="uk-UA"/>
        </w:rPr>
      </w:pPr>
    </w:p>
    <w:p w14:paraId="7A445846" w14:textId="25242E27" w:rsidR="0049058B" w:rsidRPr="0049058B" w:rsidRDefault="0049058B" w:rsidP="00BA2A77">
      <w:pPr>
        <w:spacing w:after="0" w:line="240" w:lineRule="auto"/>
        <w:jc w:val="center"/>
        <w:rPr>
          <w:rFonts w:ascii="Times New Roman" w:eastAsia="Times New Roman" w:hAnsi="Times New Roman" w:cs="Times New Roman"/>
          <w:sz w:val="28"/>
          <w:szCs w:val="28"/>
          <w:lang w:val="uk-UA"/>
        </w:rPr>
      </w:pPr>
      <w:r w:rsidRPr="0049058B">
        <w:rPr>
          <w:rFonts w:ascii="Times New Roman" w:eastAsia="Times New Roman" w:hAnsi="Times New Roman" w:cs="Times New Roman"/>
          <w:b/>
          <w:bCs/>
          <w:sz w:val="28"/>
          <w:szCs w:val="28"/>
          <w:lang w:val="uk-UA"/>
        </w:rPr>
        <w:t>6. Відомості</w:t>
      </w:r>
    </w:p>
    <w:p w14:paraId="2AFB7230" w14:textId="780B551F" w:rsidR="0049058B"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режимно-секретної роботи</w:t>
      </w:r>
    </w:p>
    <w:p w14:paraId="18C07426" w14:textId="77777777" w:rsidR="00A835C4" w:rsidRPr="0049058B" w:rsidRDefault="00A835C4" w:rsidP="00A835C4">
      <w:pPr>
        <w:spacing w:after="0" w:line="240" w:lineRule="auto"/>
        <w:ind w:firstLine="709"/>
        <w:jc w:val="center"/>
        <w:rPr>
          <w:rFonts w:ascii="Times New Roman" w:eastAsia="Times New Roman" w:hAnsi="Times New Roman" w:cs="Times New Roman"/>
          <w:sz w:val="28"/>
          <w:szCs w:val="28"/>
          <w:lang w:val="uk-UA"/>
        </w:rPr>
      </w:pPr>
    </w:p>
    <w:p w14:paraId="0B585F8D"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1. Відомості про планування (річний план), організацію запровадження заходів, фактичний стан, наявність недоліків в організації охорони державної таємниці, за винятком відомостей, що віднесені до державної таємниці, а також відомостей, у разі розголошення яких можливе настання перешкод для забезпечення охорони державної таємниці конкретного суб’єкта режимно-секретної діяльності. </w:t>
      </w:r>
    </w:p>
    <w:p w14:paraId="58565BF8"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2. Відомості, що розкривають зміст річного звіту, актів перевірки стану охорони державної таємниці та приймання-передачі матеріальних носіїв секретної інформації у режимно-секретному органі. </w:t>
      </w:r>
    </w:p>
    <w:p w14:paraId="04131855"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3. Відомості, що містяться у номенклатурі секретних справ та журналах обліку секретного діловодства: </w:t>
      </w:r>
    </w:p>
    <w:p w14:paraId="6B99232F"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1) журналах реєстрації облікових карток громадян про надання допуску </w:t>
      </w:r>
    </w:p>
    <w:p w14:paraId="7D6A1B4A" w14:textId="77777777" w:rsidR="0049058B" w:rsidRPr="0049058B" w:rsidRDefault="0049058B" w:rsidP="00A835C4">
      <w:pPr>
        <w:spacing w:after="0" w:line="240" w:lineRule="auto"/>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та доступу до державної таємниці; </w:t>
      </w:r>
    </w:p>
    <w:p w14:paraId="772E461E"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2) журналах обліку підготовлених документів; </w:t>
      </w:r>
    </w:p>
    <w:p w14:paraId="4544F053"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3) журналах обліку вхідних документів; </w:t>
      </w:r>
    </w:p>
    <w:p w14:paraId="00C46AB6"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4) журналах обліку журналів, картотек і завершених провадженням справ; </w:t>
      </w:r>
    </w:p>
    <w:p w14:paraId="0A3E7155"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5) журналах інвентарного обліку письмових зброшурованих матеріалів; </w:t>
      </w:r>
    </w:p>
    <w:p w14:paraId="188E799D"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6) журналах обліку секретних видань; </w:t>
      </w:r>
    </w:p>
    <w:p w14:paraId="2CDC2FB3"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7) журналах обліку секретних розпорядчих документів; </w:t>
      </w:r>
    </w:p>
    <w:p w14:paraId="161EB5F1"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8) журналах обліку вхідних шифротелеграм; </w:t>
      </w:r>
    </w:p>
    <w:p w14:paraId="33369A75"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9) журналах обліку вихідних шифротелеграм; </w:t>
      </w:r>
    </w:p>
    <w:p w14:paraId="50D049AA"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10) спецблокнотах бланків для складання вихідних шифротелеграм. </w:t>
      </w:r>
    </w:p>
    <w:p w14:paraId="61A6E811"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4. Відомості, що містяться в актах перевірки наявності секретних документів, справ та інших матеріальних носіїв секретної інформації, перегляду грифів секретності та їх знищення. </w:t>
      </w:r>
    </w:p>
    <w:p w14:paraId="5B21CC82"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5. Узгоджені відомості про перелік посад, перебування на яких дає право посадовим особам надавати матеріальним носіям інформації грифи секретності та доступ працівників до секретних документів, у тому числі мобілізаційних. </w:t>
      </w:r>
    </w:p>
    <w:p w14:paraId="3AAF8C7D"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6. Відомості, що розкривають зміст розпорядження (наказу) про надання і скасування допуску та надання доступу до державної таємниці. </w:t>
      </w:r>
    </w:p>
    <w:p w14:paraId="7BAD7B83"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7. Сукупні дані про особу, надання допуску та доступу до державної таємниці, що містяться в обліковій картці громадянина, а також картці </w:t>
      </w:r>
      <w:r w:rsidRPr="0049058B">
        <w:rPr>
          <w:rFonts w:ascii="Times New Roman" w:eastAsia="Times New Roman" w:hAnsi="Times New Roman" w:cs="Times New Roman"/>
          <w:sz w:val="28"/>
          <w:szCs w:val="28"/>
          <w:lang w:val="uk-UA"/>
        </w:rPr>
        <w:lastRenderedPageBreak/>
        <w:t xml:space="preserve">результатів перевірки громадянина у зв’язку з таким допуском і вмотивованому запиті до органу Служби безпеки України про його надання. </w:t>
      </w:r>
    </w:p>
    <w:p w14:paraId="49684434" w14:textId="767D415D"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8. Відомості про тактико-технічні дані інженерно-технічних засобів охорони, систем сигналізації, заходи із запровадження внутрішньо</w:t>
      </w:r>
      <w:r w:rsidR="00502E54">
        <w:rPr>
          <w:rFonts w:ascii="Times New Roman" w:eastAsia="Times New Roman" w:hAnsi="Times New Roman" w:cs="Times New Roman"/>
          <w:sz w:val="28"/>
          <w:szCs w:val="28"/>
          <w:lang w:val="uk-UA"/>
        </w:rPr>
        <w:t xml:space="preserve"> </w:t>
      </w:r>
      <w:r w:rsidRPr="0049058B">
        <w:rPr>
          <w:rFonts w:ascii="Times New Roman" w:eastAsia="Times New Roman" w:hAnsi="Times New Roman" w:cs="Times New Roman"/>
          <w:sz w:val="28"/>
          <w:szCs w:val="28"/>
          <w:lang w:val="uk-UA"/>
        </w:rPr>
        <w:t xml:space="preserve">об’єктового режиму конкретного суб’єкта режимно-секретної діяльності. </w:t>
      </w:r>
    </w:p>
    <w:p w14:paraId="400D6338"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9. Відомості, що містяться у матеріалах службових розслідувань щодо конкретних фактів витоку секретної інформації та інших порушень режиму секретності та роботи з інформацією з обмеженим доступом. </w:t>
      </w:r>
    </w:p>
    <w:p w14:paraId="5CA43D80"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10. Відомості щодо забезпечення режиму секретності в умовах особливого періоду, правового режиму надзвичайного стану або у разі виникнення загрози захоплення матеріальних носіїв секретної інформації конкретного суб’єкта режимно-секретної діяльності. </w:t>
      </w:r>
    </w:p>
    <w:p w14:paraId="23D82F65" w14:textId="77777777" w:rsidR="0049058B" w:rsidRP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11. Протоколи засідань експертних комісій з питань охорони державної таємниці. </w:t>
      </w:r>
    </w:p>
    <w:p w14:paraId="379EEBA4" w14:textId="77777777" w:rsid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12. Відомості про організацію та проведення нарад з використанням інформації з обмеженим доступом (програма, список учасників, рішення наради). </w:t>
      </w:r>
    </w:p>
    <w:p w14:paraId="3FF5D920" w14:textId="77777777" w:rsidR="00A835C4" w:rsidRPr="0049058B" w:rsidRDefault="00A835C4" w:rsidP="0049058B">
      <w:pPr>
        <w:spacing w:after="0" w:line="240" w:lineRule="auto"/>
        <w:ind w:firstLine="709"/>
        <w:jc w:val="both"/>
        <w:rPr>
          <w:rFonts w:ascii="Times New Roman" w:eastAsia="Times New Roman" w:hAnsi="Times New Roman" w:cs="Times New Roman"/>
          <w:sz w:val="28"/>
          <w:szCs w:val="28"/>
          <w:lang w:val="uk-UA"/>
        </w:rPr>
      </w:pPr>
    </w:p>
    <w:p w14:paraId="6E6228F0" w14:textId="46C95FB2" w:rsidR="00A835C4" w:rsidRDefault="0049058B" w:rsidP="00A835C4">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7. Відомості</w:t>
      </w:r>
    </w:p>
    <w:p w14:paraId="5D1B506B" w14:textId="77777777" w:rsidR="00A759B9" w:rsidRDefault="0049058B" w:rsidP="00A835C4">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оборонної роботи, безпеки, охорони правопорядку</w:t>
      </w:r>
    </w:p>
    <w:p w14:paraId="31B8B822" w14:textId="7BE90F54" w:rsidR="0049058B" w:rsidRDefault="0049058B" w:rsidP="00A835C4">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 xml:space="preserve"> та взаємодії з правоохоронними органами</w:t>
      </w:r>
    </w:p>
    <w:p w14:paraId="7D7828BE" w14:textId="77777777" w:rsidR="00A835C4" w:rsidRPr="0049058B" w:rsidRDefault="00A835C4" w:rsidP="00A835C4">
      <w:pPr>
        <w:spacing w:after="0" w:line="240" w:lineRule="auto"/>
        <w:jc w:val="center"/>
        <w:rPr>
          <w:rFonts w:ascii="Times New Roman" w:eastAsia="Times New Roman" w:hAnsi="Times New Roman" w:cs="Times New Roman"/>
          <w:sz w:val="28"/>
          <w:szCs w:val="28"/>
          <w:lang w:val="uk-UA"/>
        </w:rPr>
      </w:pPr>
    </w:p>
    <w:p w14:paraId="5359F9FA" w14:textId="44A22168" w:rsidR="00A759B9" w:rsidRPr="00A759B9" w:rsidRDefault="00A759B9" w:rsidP="00A759B9">
      <w:pPr>
        <w:spacing w:after="0" w:line="240" w:lineRule="auto"/>
        <w:ind w:firstLine="709"/>
        <w:jc w:val="both"/>
        <w:rPr>
          <w:rFonts w:ascii="Times New Roman" w:eastAsia="Times New Roman" w:hAnsi="Times New Roman" w:cs="Times New Roman"/>
          <w:sz w:val="28"/>
          <w:szCs w:val="28"/>
          <w:lang w:val="uk-UA"/>
        </w:rPr>
      </w:pPr>
      <w:r w:rsidRPr="00A759B9">
        <w:rPr>
          <w:rFonts w:ascii="Times New Roman" w:eastAsia="Times New Roman" w:hAnsi="Times New Roman" w:cs="Times New Roman"/>
          <w:sz w:val="28"/>
          <w:szCs w:val="28"/>
          <w:lang w:val="uk-UA"/>
        </w:rPr>
        <w:t>1.</w:t>
      </w:r>
      <w:r w:rsidRPr="00A759B9">
        <w:rPr>
          <w:rFonts w:ascii="Times New Roman" w:eastAsia="Times New Roman" w:hAnsi="Times New Roman" w:cs="Times New Roman"/>
          <w:sz w:val="28"/>
          <w:szCs w:val="28"/>
          <w:lang w:val="uk-UA"/>
        </w:rPr>
        <w:tab/>
        <w:t>Відомості щодо використання інфраструктури (фондів) Збройних Сил України, складових сил безпеки та сил оборони, органів місцевого</w:t>
      </w:r>
      <w:r>
        <w:rPr>
          <w:rFonts w:ascii="Times New Roman" w:eastAsia="Times New Roman" w:hAnsi="Times New Roman" w:cs="Times New Roman"/>
          <w:sz w:val="28"/>
          <w:szCs w:val="28"/>
          <w:lang w:val="uk-UA"/>
        </w:rPr>
        <w:t xml:space="preserve"> </w:t>
      </w:r>
      <w:r w:rsidRPr="00A759B9">
        <w:rPr>
          <w:rFonts w:ascii="Times New Roman" w:eastAsia="Times New Roman" w:hAnsi="Times New Roman" w:cs="Times New Roman"/>
          <w:sz w:val="28"/>
          <w:szCs w:val="28"/>
          <w:lang w:val="uk-UA"/>
        </w:rPr>
        <w:t>самоврядування, підприємств, установ, організацій для розміщення військових</w:t>
      </w:r>
      <w:r>
        <w:rPr>
          <w:rFonts w:ascii="Times New Roman" w:eastAsia="Times New Roman" w:hAnsi="Times New Roman" w:cs="Times New Roman"/>
          <w:sz w:val="28"/>
          <w:szCs w:val="28"/>
          <w:lang w:val="uk-UA"/>
        </w:rPr>
        <w:t xml:space="preserve"> </w:t>
      </w:r>
      <w:r w:rsidRPr="00A759B9">
        <w:rPr>
          <w:rFonts w:ascii="Times New Roman" w:eastAsia="Times New Roman" w:hAnsi="Times New Roman" w:cs="Times New Roman"/>
          <w:sz w:val="28"/>
          <w:szCs w:val="28"/>
          <w:lang w:val="uk-UA"/>
        </w:rPr>
        <w:t>частин Збройних Сил України, інших військових формувань, що не становить</w:t>
      </w:r>
      <w:r>
        <w:rPr>
          <w:rFonts w:ascii="Times New Roman" w:eastAsia="Times New Roman" w:hAnsi="Times New Roman" w:cs="Times New Roman"/>
          <w:sz w:val="28"/>
          <w:szCs w:val="28"/>
          <w:lang w:val="uk-UA"/>
        </w:rPr>
        <w:t xml:space="preserve"> </w:t>
      </w:r>
      <w:r w:rsidRPr="00A759B9">
        <w:rPr>
          <w:rFonts w:ascii="Times New Roman" w:eastAsia="Times New Roman" w:hAnsi="Times New Roman" w:cs="Times New Roman"/>
          <w:sz w:val="28"/>
          <w:szCs w:val="28"/>
          <w:lang w:val="uk-UA"/>
        </w:rPr>
        <w:t>державної таємниці.</w:t>
      </w:r>
    </w:p>
    <w:p w14:paraId="3DD7C31D" w14:textId="77777777" w:rsidR="00A759B9" w:rsidRPr="00A759B9" w:rsidRDefault="00A759B9" w:rsidP="00A759B9">
      <w:pPr>
        <w:spacing w:after="0" w:line="240" w:lineRule="auto"/>
        <w:ind w:firstLine="709"/>
        <w:jc w:val="both"/>
        <w:rPr>
          <w:rFonts w:ascii="Times New Roman" w:eastAsia="Times New Roman" w:hAnsi="Times New Roman" w:cs="Times New Roman"/>
          <w:sz w:val="28"/>
          <w:szCs w:val="28"/>
          <w:lang w:val="uk-UA"/>
        </w:rPr>
      </w:pPr>
      <w:r w:rsidRPr="00A759B9">
        <w:rPr>
          <w:rFonts w:ascii="Times New Roman" w:eastAsia="Times New Roman" w:hAnsi="Times New Roman" w:cs="Times New Roman"/>
          <w:sz w:val="28"/>
          <w:szCs w:val="28"/>
          <w:lang w:val="uk-UA"/>
        </w:rPr>
        <w:t>2.</w:t>
      </w:r>
      <w:r w:rsidRPr="00A759B9">
        <w:rPr>
          <w:rFonts w:ascii="Times New Roman" w:eastAsia="Times New Roman" w:hAnsi="Times New Roman" w:cs="Times New Roman"/>
          <w:sz w:val="28"/>
          <w:szCs w:val="28"/>
          <w:lang w:val="uk-UA"/>
        </w:rPr>
        <w:tab/>
        <w:t>Відомості щодо заходів з облаштування, модернізації (удосконалення) об’єктів оборонної інфраструктури, що не становить державної таємниці.</w:t>
      </w:r>
    </w:p>
    <w:p w14:paraId="1964FA77" w14:textId="77777777" w:rsidR="00A759B9" w:rsidRPr="00A759B9" w:rsidRDefault="00A759B9" w:rsidP="00A759B9">
      <w:pPr>
        <w:spacing w:after="0" w:line="240" w:lineRule="auto"/>
        <w:ind w:firstLine="709"/>
        <w:jc w:val="both"/>
        <w:rPr>
          <w:rFonts w:ascii="Times New Roman" w:eastAsia="Times New Roman" w:hAnsi="Times New Roman" w:cs="Times New Roman"/>
          <w:sz w:val="28"/>
          <w:szCs w:val="28"/>
          <w:lang w:val="uk-UA"/>
        </w:rPr>
      </w:pPr>
      <w:r w:rsidRPr="00A759B9">
        <w:rPr>
          <w:rFonts w:ascii="Times New Roman" w:eastAsia="Times New Roman" w:hAnsi="Times New Roman" w:cs="Times New Roman"/>
          <w:sz w:val="28"/>
          <w:szCs w:val="28"/>
          <w:lang w:val="uk-UA"/>
        </w:rPr>
        <w:t>3.</w:t>
      </w:r>
      <w:r w:rsidRPr="00A759B9">
        <w:rPr>
          <w:rFonts w:ascii="Times New Roman" w:eastAsia="Times New Roman" w:hAnsi="Times New Roman" w:cs="Times New Roman"/>
          <w:sz w:val="28"/>
          <w:szCs w:val="28"/>
          <w:lang w:val="uk-UA"/>
        </w:rPr>
        <w:tab/>
        <w:t>Відомості про організаційні заходи з оборонної роботи, у тому числі завдань та заходів територіальної оборони в зоні, районах територіальної оборони, що не становлять державної таємниці.</w:t>
      </w:r>
    </w:p>
    <w:p w14:paraId="11ABF273" w14:textId="51E97348" w:rsidR="00A835C4" w:rsidRPr="0049058B" w:rsidRDefault="00A759B9" w:rsidP="00A759B9">
      <w:pPr>
        <w:spacing w:after="0" w:line="240" w:lineRule="auto"/>
        <w:ind w:firstLine="709"/>
        <w:jc w:val="both"/>
        <w:rPr>
          <w:rFonts w:ascii="Times New Roman" w:eastAsia="Times New Roman" w:hAnsi="Times New Roman" w:cs="Times New Roman"/>
          <w:sz w:val="28"/>
          <w:szCs w:val="28"/>
          <w:lang w:val="uk-UA"/>
        </w:rPr>
      </w:pPr>
      <w:r w:rsidRPr="00A759B9">
        <w:rPr>
          <w:rFonts w:ascii="Times New Roman" w:eastAsia="Times New Roman" w:hAnsi="Times New Roman" w:cs="Times New Roman"/>
          <w:sz w:val="28"/>
          <w:szCs w:val="28"/>
          <w:lang w:val="uk-UA"/>
        </w:rPr>
        <w:t>4.</w:t>
      </w:r>
      <w:r w:rsidRPr="00A759B9">
        <w:rPr>
          <w:rFonts w:ascii="Times New Roman" w:eastAsia="Times New Roman" w:hAnsi="Times New Roman" w:cs="Times New Roman"/>
          <w:sz w:val="28"/>
          <w:szCs w:val="28"/>
          <w:lang w:val="uk-UA"/>
        </w:rPr>
        <w:tab/>
        <w:t>Відомості, отримані від установ та військових частин Збройних Сил України, інших військових формувань, які не підлягають розголошенню на підставі відповідних нормативних документів</w:t>
      </w:r>
    </w:p>
    <w:p w14:paraId="563DE1DE" w14:textId="77777777" w:rsidR="00BA2A77" w:rsidRDefault="00BA2A77" w:rsidP="00A835C4">
      <w:pPr>
        <w:spacing w:after="0" w:line="240" w:lineRule="auto"/>
        <w:ind w:firstLine="709"/>
        <w:jc w:val="center"/>
        <w:rPr>
          <w:rFonts w:ascii="Times New Roman" w:eastAsia="Times New Roman" w:hAnsi="Times New Roman" w:cs="Times New Roman"/>
          <w:b/>
          <w:bCs/>
          <w:sz w:val="28"/>
          <w:szCs w:val="28"/>
          <w:lang w:val="uk-UA"/>
        </w:rPr>
      </w:pPr>
    </w:p>
    <w:p w14:paraId="5A996CFB" w14:textId="1F0EF065" w:rsidR="00A835C4"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8. Відомості</w:t>
      </w:r>
    </w:p>
    <w:p w14:paraId="4C1EE3A6" w14:textId="6923959C" w:rsidR="0049058B"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щодо зовнішніх відносин</w:t>
      </w:r>
      <w:r w:rsidR="00BA2A77">
        <w:rPr>
          <w:rFonts w:ascii="Times New Roman" w:eastAsia="Times New Roman" w:hAnsi="Times New Roman" w:cs="Times New Roman"/>
          <w:b/>
          <w:bCs/>
          <w:sz w:val="28"/>
          <w:szCs w:val="28"/>
          <w:lang w:val="uk-UA"/>
        </w:rPr>
        <w:t xml:space="preserve"> </w:t>
      </w:r>
      <w:r w:rsidRPr="0049058B">
        <w:rPr>
          <w:rFonts w:ascii="Times New Roman" w:eastAsia="Times New Roman" w:hAnsi="Times New Roman" w:cs="Times New Roman"/>
          <w:b/>
          <w:bCs/>
          <w:sz w:val="28"/>
          <w:szCs w:val="28"/>
          <w:lang w:val="uk-UA"/>
        </w:rPr>
        <w:t>та об’єктів державної власності</w:t>
      </w:r>
    </w:p>
    <w:p w14:paraId="0708D0F3" w14:textId="77777777" w:rsidR="00A835C4" w:rsidRPr="0049058B" w:rsidRDefault="00A835C4" w:rsidP="00A835C4">
      <w:pPr>
        <w:spacing w:after="0" w:line="240" w:lineRule="auto"/>
        <w:ind w:firstLine="709"/>
        <w:jc w:val="center"/>
        <w:rPr>
          <w:rFonts w:ascii="Times New Roman" w:eastAsia="Times New Roman" w:hAnsi="Times New Roman" w:cs="Times New Roman"/>
          <w:sz w:val="28"/>
          <w:szCs w:val="28"/>
          <w:lang w:val="uk-UA"/>
        </w:rPr>
      </w:pPr>
    </w:p>
    <w:p w14:paraId="7EDEAD35" w14:textId="65E65129" w:rsidR="00A759B9" w:rsidRDefault="00A759B9" w:rsidP="00A759B9">
      <w:pPr>
        <w:pStyle w:val="a9"/>
        <w:numPr>
          <w:ilvl w:val="0"/>
          <w:numId w:val="6"/>
        </w:numPr>
        <w:tabs>
          <w:tab w:val="left" w:pos="905"/>
        </w:tabs>
        <w:ind w:firstLine="580"/>
        <w:jc w:val="both"/>
      </w:pPr>
      <w:r>
        <w:rPr>
          <w:rStyle w:val="a8"/>
        </w:rPr>
        <w:t xml:space="preserve">Відомості про об’єкти державної власності, державне майно, що знаходиться у сфері управління </w:t>
      </w:r>
      <w:r w:rsidR="00502E54">
        <w:rPr>
          <w:rStyle w:val="a8"/>
          <w:lang w:val="uk-UA"/>
        </w:rPr>
        <w:t>Глухівської міської ради</w:t>
      </w:r>
      <w:r>
        <w:rPr>
          <w:rStyle w:val="a8"/>
        </w:rPr>
        <w:t>.</w:t>
      </w:r>
    </w:p>
    <w:p w14:paraId="3FA7BBFF" w14:textId="77777777" w:rsidR="00A759B9" w:rsidRDefault="00A759B9" w:rsidP="00A759B9">
      <w:pPr>
        <w:pStyle w:val="a9"/>
        <w:numPr>
          <w:ilvl w:val="0"/>
          <w:numId w:val="6"/>
        </w:numPr>
        <w:tabs>
          <w:tab w:val="left" w:pos="905"/>
        </w:tabs>
        <w:ind w:firstLine="580"/>
        <w:jc w:val="both"/>
      </w:pPr>
      <w:r>
        <w:rPr>
          <w:rStyle w:val="a8"/>
        </w:rPr>
        <w:t>Відомості щодо маршрутів пересування до об’єктів відвідування, які стосуються представників іноземних держав, з категорії охороняємих осіб, що не становлять державну таємницю.</w:t>
      </w:r>
    </w:p>
    <w:p w14:paraId="20E3F54A" w14:textId="7F46765E" w:rsidR="00A759B9" w:rsidRDefault="00A759B9" w:rsidP="00502E54">
      <w:pPr>
        <w:pStyle w:val="a9"/>
        <w:numPr>
          <w:ilvl w:val="0"/>
          <w:numId w:val="6"/>
        </w:numPr>
        <w:tabs>
          <w:tab w:val="left" w:pos="900"/>
        </w:tabs>
        <w:ind w:firstLine="580"/>
        <w:jc w:val="both"/>
      </w:pPr>
      <w:r>
        <w:rPr>
          <w:rStyle w:val="a8"/>
        </w:rPr>
        <w:lastRenderedPageBreak/>
        <w:t xml:space="preserve">Інформація, що стосується визначення стратегії та позиції </w:t>
      </w:r>
      <w:r w:rsidR="00502E54">
        <w:rPr>
          <w:rStyle w:val="a8"/>
          <w:lang w:val="uk-UA"/>
        </w:rPr>
        <w:t>Глухівської міської ради</w:t>
      </w:r>
      <w:r>
        <w:rPr>
          <w:rStyle w:val="a8"/>
        </w:rPr>
        <w:t>, під час переговорів з міжнародними організаціями, іноземними партнерами.</w:t>
      </w:r>
    </w:p>
    <w:p w14:paraId="0A36812E" w14:textId="77777777" w:rsidR="00502E54" w:rsidRDefault="00502E54" w:rsidP="00502E54">
      <w:pPr>
        <w:spacing w:after="0" w:line="240" w:lineRule="auto"/>
        <w:jc w:val="center"/>
        <w:rPr>
          <w:rFonts w:ascii="Times New Roman" w:eastAsia="Times New Roman" w:hAnsi="Times New Roman" w:cs="Times New Roman"/>
          <w:b/>
          <w:bCs/>
          <w:sz w:val="28"/>
          <w:szCs w:val="28"/>
          <w:lang w:val="uk-UA"/>
        </w:rPr>
      </w:pPr>
    </w:p>
    <w:p w14:paraId="5C611F0F" w14:textId="384A0DA3" w:rsidR="0049058B" w:rsidRPr="0049058B" w:rsidRDefault="0049058B" w:rsidP="00502E54">
      <w:pPr>
        <w:spacing w:after="0" w:line="240" w:lineRule="auto"/>
        <w:jc w:val="center"/>
        <w:rPr>
          <w:rFonts w:ascii="Times New Roman" w:eastAsia="Times New Roman" w:hAnsi="Times New Roman" w:cs="Times New Roman"/>
          <w:sz w:val="28"/>
          <w:szCs w:val="28"/>
          <w:lang w:val="uk-UA"/>
        </w:rPr>
      </w:pPr>
      <w:r w:rsidRPr="0049058B">
        <w:rPr>
          <w:rFonts w:ascii="Times New Roman" w:eastAsia="Times New Roman" w:hAnsi="Times New Roman" w:cs="Times New Roman"/>
          <w:b/>
          <w:bCs/>
          <w:sz w:val="28"/>
          <w:szCs w:val="28"/>
          <w:lang w:val="uk-UA"/>
        </w:rPr>
        <w:t>9. Відомості</w:t>
      </w:r>
    </w:p>
    <w:p w14:paraId="14F158B2" w14:textId="0BF9EEF9" w:rsidR="0049058B" w:rsidRDefault="0049058B" w:rsidP="00502E54">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охорони навколишнього природного середовища</w:t>
      </w:r>
    </w:p>
    <w:p w14:paraId="68E49ECB" w14:textId="77777777" w:rsidR="00A835C4" w:rsidRPr="0049058B" w:rsidRDefault="00A835C4" w:rsidP="00502E54">
      <w:pPr>
        <w:spacing w:after="0" w:line="240" w:lineRule="auto"/>
        <w:ind w:firstLine="709"/>
        <w:jc w:val="center"/>
        <w:rPr>
          <w:rFonts w:ascii="Times New Roman" w:eastAsia="Times New Roman" w:hAnsi="Times New Roman" w:cs="Times New Roman"/>
          <w:sz w:val="28"/>
          <w:szCs w:val="28"/>
          <w:lang w:val="uk-UA"/>
        </w:rPr>
      </w:pPr>
    </w:p>
    <w:p w14:paraId="28BC8A5F" w14:textId="77777777" w:rsidR="006B2E21" w:rsidRPr="006B2E21" w:rsidRDefault="006B2E21" w:rsidP="00502E54">
      <w:pPr>
        <w:pStyle w:val="a9"/>
        <w:ind w:firstLine="580"/>
        <w:jc w:val="both"/>
        <w:rPr>
          <w:lang w:val="uk-UA"/>
        </w:rPr>
      </w:pPr>
      <w:r w:rsidRPr="006B2E21">
        <w:rPr>
          <w:rStyle w:val="a8"/>
          <w:lang w:val="uk-UA"/>
        </w:rPr>
        <w:t>Відомості про поводження з небезпечними відходами (відпрацьована суміш сірчаної та азотної кислоти; високотоксичні хімічні речовини- компоненти ракетного палива з відсотком гептилу) в умовах особливого періоду, правового режиму надзвичайного та воєнного стану.</w:t>
      </w:r>
    </w:p>
    <w:p w14:paraId="68066753" w14:textId="77777777" w:rsidR="00502E54" w:rsidRDefault="00502E54" w:rsidP="00502E54">
      <w:pPr>
        <w:spacing w:after="0" w:line="240" w:lineRule="auto"/>
        <w:jc w:val="center"/>
        <w:rPr>
          <w:rFonts w:ascii="Times New Roman" w:eastAsia="Times New Roman" w:hAnsi="Times New Roman" w:cs="Times New Roman"/>
          <w:b/>
          <w:bCs/>
          <w:sz w:val="28"/>
          <w:szCs w:val="28"/>
          <w:lang w:val="uk-UA"/>
        </w:rPr>
      </w:pPr>
    </w:p>
    <w:p w14:paraId="187ACA3A" w14:textId="2848B34D" w:rsidR="0049058B" w:rsidRPr="0049058B" w:rsidRDefault="0049058B" w:rsidP="00502E54">
      <w:pPr>
        <w:spacing w:after="0" w:line="240" w:lineRule="auto"/>
        <w:jc w:val="center"/>
        <w:rPr>
          <w:rFonts w:ascii="Times New Roman" w:eastAsia="Times New Roman" w:hAnsi="Times New Roman" w:cs="Times New Roman"/>
          <w:sz w:val="28"/>
          <w:szCs w:val="28"/>
          <w:lang w:val="uk-UA"/>
        </w:rPr>
      </w:pPr>
      <w:r w:rsidRPr="0049058B">
        <w:rPr>
          <w:rFonts w:ascii="Times New Roman" w:eastAsia="Times New Roman" w:hAnsi="Times New Roman" w:cs="Times New Roman"/>
          <w:b/>
          <w:bCs/>
          <w:sz w:val="28"/>
          <w:szCs w:val="28"/>
          <w:lang w:val="uk-UA"/>
        </w:rPr>
        <w:t>10. Відомості</w:t>
      </w:r>
    </w:p>
    <w:p w14:paraId="39ACCF50" w14:textId="0813468D" w:rsidR="0049058B"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цифрових технологій і електронних комунікацій</w:t>
      </w:r>
    </w:p>
    <w:p w14:paraId="46FEC71B" w14:textId="77777777" w:rsidR="00A835C4" w:rsidRPr="0049058B" w:rsidRDefault="00A835C4" w:rsidP="00A835C4">
      <w:pPr>
        <w:spacing w:after="0" w:line="240" w:lineRule="auto"/>
        <w:ind w:firstLine="709"/>
        <w:jc w:val="center"/>
        <w:rPr>
          <w:rFonts w:ascii="Times New Roman" w:eastAsia="Times New Roman" w:hAnsi="Times New Roman" w:cs="Times New Roman"/>
          <w:sz w:val="28"/>
          <w:szCs w:val="28"/>
          <w:lang w:val="uk-UA"/>
        </w:rPr>
      </w:pPr>
    </w:p>
    <w:p w14:paraId="509E96DB" w14:textId="77777777" w:rsidR="006B2E21" w:rsidRPr="006B2E21" w:rsidRDefault="006B2E21" w:rsidP="006B2E21">
      <w:pPr>
        <w:spacing w:after="0" w:line="240" w:lineRule="auto"/>
        <w:ind w:firstLine="709"/>
        <w:jc w:val="both"/>
        <w:rPr>
          <w:rFonts w:ascii="Times New Roman" w:eastAsia="Times New Roman" w:hAnsi="Times New Roman" w:cs="Times New Roman"/>
          <w:sz w:val="28"/>
          <w:szCs w:val="28"/>
          <w:lang w:val="uk-UA"/>
        </w:rPr>
      </w:pPr>
      <w:r w:rsidRPr="006B2E21">
        <w:rPr>
          <w:rFonts w:ascii="Times New Roman" w:eastAsia="Times New Roman" w:hAnsi="Times New Roman" w:cs="Times New Roman"/>
          <w:sz w:val="28"/>
          <w:szCs w:val="28"/>
          <w:lang w:val="uk-UA"/>
        </w:rPr>
        <w:t>1.</w:t>
      </w:r>
      <w:r w:rsidRPr="006B2E21">
        <w:rPr>
          <w:rFonts w:ascii="Times New Roman" w:eastAsia="Times New Roman" w:hAnsi="Times New Roman" w:cs="Times New Roman"/>
          <w:sz w:val="28"/>
          <w:szCs w:val="28"/>
          <w:lang w:val="uk-UA"/>
        </w:rPr>
        <w:tab/>
        <w:t>Відомості щодо місцезнаходження, стану та режимів роботи комунікаційного обладнання провайдерів електронних комунікаційних послуг.</w:t>
      </w:r>
    </w:p>
    <w:p w14:paraId="6F0E1FA8" w14:textId="77777777" w:rsidR="006B2E21" w:rsidRPr="006B2E21" w:rsidRDefault="006B2E21" w:rsidP="006B2E21">
      <w:pPr>
        <w:spacing w:after="0" w:line="240" w:lineRule="auto"/>
        <w:ind w:firstLine="709"/>
        <w:jc w:val="both"/>
        <w:rPr>
          <w:rFonts w:ascii="Times New Roman" w:eastAsia="Times New Roman" w:hAnsi="Times New Roman" w:cs="Times New Roman"/>
          <w:sz w:val="28"/>
          <w:szCs w:val="28"/>
          <w:lang w:val="uk-UA"/>
        </w:rPr>
      </w:pPr>
      <w:r w:rsidRPr="006B2E21">
        <w:rPr>
          <w:rFonts w:ascii="Times New Roman" w:eastAsia="Times New Roman" w:hAnsi="Times New Roman" w:cs="Times New Roman"/>
          <w:sz w:val="28"/>
          <w:szCs w:val="28"/>
          <w:lang w:val="uk-UA"/>
        </w:rPr>
        <w:t>2.</w:t>
      </w:r>
      <w:r w:rsidRPr="006B2E21">
        <w:rPr>
          <w:rFonts w:ascii="Times New Roman" w:eastAsia="Times New Roman" w:hAnsi="Times New Roman" w:cs="Times New Roman"/>
          <w:sz w:val="28"/>
          <w:szCs w:val="28"/>
          <w:lang w:val="uk-UA"/>
        </w:rPr>
        <w:tab/>
        <w:t>Технічна інформація (топології мереж, технічна характеристика об’єктів).</w:t>
      </w:r>
    </w:p>
    <w:p w14:paraId="0BE1508B" w14:textId="77777777" w:rsidR="006B2E21" w:rsidRPr="006B2E21" w:rsidRDefault="006B2E21" w:rsidP="006B2E21">
      <w:pPr>
        <w:spacing w:after="0" w:line="240" w:lineRule="auto"/>
        <w:ind w:firstLine="709"/>
        <w:jc w:val="both"/>
        <w:rPr>
          <w:rFonts w:ascii="Times New Roman" w:eastAsia="Times New Roman" w:hAnsi="Times New Roman" w:cs="Times New Roman"/>
          <w:sz w:val="28"/>
          <w:szCs w:val="28"/>
          <w:lang w:val="uk-UA"/>
        </w:rPr>
      </w:pPr>
      <w:r w:rsidRPr="006B2E21">
        <w:rPr>
          <w:rFonts w:ascii="Times New Roman" w:eastAsia="Times New Roman" w:hAnsi="Times New Roman" w:cs="Times New Roman"/>
          <w:sz w:val="28"/>
          <w:szCs w:val="28"/>
          <w:lang w:val="uk-UA"/>
        </w:rPr>
        <w:t>3.</w:t>
      </w:r>
      <w:r w:rsidRPr="006B2E21">
        <w:rPr>
          <w:rFonts w:ascii="Times New Roman" w:eastAsia="Times New Roman" w:hAnsi="Times New Roman" w:cs="Times New Roman"/>
          <w:sz w:val="28"/>
          <w:szCs w:val="28"/>
          <w:lang w:val="uk-UA"/>
        </w:rPr>
        <w:tab/>
        <w:t>Відомості про місця запланованих ремонтних і відновлювальних робіт на об'єктах електронних комунікацій та процесу проведення таких робіт у реальному часі.</w:t>
      </w:r>
    </w:p>
    <w:p w14:paraId="47562BCD" w14:textId="4F4C5F20" w:rsidR="00A835C4" w:rsidRPr="006B2E21" w:rsidRDefault="006B2E21" w:rsidP="006B2E21">
      <w:pPr>
        <w:spacing w:after="0" w:line="240" w:lineRule="auto"/>
        <w:ind w:firstLine="709"/>
        <w:jc w:val="both"/>
        <w:rPr>
          <w:rFonts w:ascii="Times New Roman" w:eastAsia="Times New Roman" w:hAnsi="Times New Roman" w:cs="Times New Roman"/>
          <w:sz w:val="28"/>
          <w:szCs w:val="28"/>
          <w:lang w:val="uk-UA"/>
        </w:rPr>
      </w:pPr>
      <w:r w:rsidRPr="006B2E21">
        <w:rPr>
          <w:rFonts w:ascii="Times New Roman" w:eastAsia="Times New Roman" w:hAnsi="Times New Roman" w:cs="Times New Roman"/>
          <w:sz w:val="28"/>
          <w:szCs w:val="28"/>
          <w:lang w:val="uk-UA"/>
        </w:rPr>
        <w:t xml:space="preserve"> 4.</w:t>
      </w:r>
      <w:r w:rsidRPr="006B2E21">
        <w:rPr>
          <w:rFonts w:ascii="Times New Roman" w:eastAsia="Times New Roman" w:hAnsi="Times New Roman" w:cs="Times New Roman"/>
          <w:sz w:val="28"/>
          <w:szCs w:val="28"/>
          <w:lang w:val="uk-UA"/>
        </w:rPr>
        <w:tab/>
        <w:t>Відомості про місця руйнування об’єктів електронних комунікацій та елементів інфраструктури внаслідок бойових дій.</w:t>
      </w:r>
    </w:p>
    <w:p w14:paraId="3FEA3CC5" w14:textId="77777777" w:rsidR="006B2E21" w:rsidRDefault="006B2E21" w:rsidP="00BA2A77">
      <w:pPr>
        <w:spacing w:after="0" w:line="240" w:lineRule="auto"/>
        <w:jc w:val="center"/>
        <w:rPr>
          <w:rFonts w:ascii="Times New Roman" w:eastAsia="Times New Roman" w:hAnsi="Times New Roman" w:cs="Times New Roman"/>
          <w:b/>
          <w:bCs/>
          <w:sz w:val="28"/>
          <w:szCs w:val="28"/>
          <w:lang w:val="uk-UA"/>
        </w:rPr>
      </w:pPr>
    </w:p>
    <w:p w14:paraId="148267E2" w14:textId="4FDB31B0" w:rsidR="0049058B" w:rsidRPr="0049058B" w:rsidRDefault="0049058B" w:rsidP="00BA2A77">
      <w:pPr>
        <w:spacing w:after="0" w:line="240" w:lineRule="auto"/>
        <w:jc w:val="center"/>
        <w:rPr>
          <w:rFonts w:ascii="Times New Roman" w:eastAsia="Times New Roman" w:hAnsi="Times New Roman" w:cs="Times New Roman"/>
          <w:sz w:val="28"/>
          <w:szCs w:val="28"/>
          <w:lang w:val="uk-UA"/>
        </w:rPr>
      </w:pPr>
      <w:r w:rsidRPr="0049058B">
        <w:rPr>
          <w:rFonts w:ascii="Times New Roman" w:eastAsia="Times New Roman" w:hAnsi="Times New Roman" w:cs="Times New Roman"/>
          <w:b/>
          <w:bCs/>
          <w:sz w:val="28"/>
          <w:szCs w:val="28"/>
          <w:lang w:val="uk-UA"/>
        </w:rPr>
        <w:t>11. Відомості</w:t>
      </w:r>
    </w:p>
    <w:p w14:paraId="69D80318" w14:textId="270DFB17" w:rsidR="0049058B"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містобудування та архітектури</w:t>
      </w:r>
    </w:p>
    <w:p w14:paraId="1969432E" w14:textId="77777777" w:rsidR="00A835C4" w:rsidRPr="0049058B" w:rsidRDefault="00A835C4" w:rsidP="00A835C4">
      <w:pPr>
        <w:spacing w:after="0" w:line="240" w:lineRule="auto"/>
        <w:ind w:firstLine="709"/>
        <w:jc w:val="center"/>
        <w:rPr>
          <w:rFonts w:ascii="Times New Roman" w:eastAsia="Times New Roman" w:hAnsi="Times New Roman" w:cs="Times New Roman"/>
          <w:sz w:val="28"/>
          <w:szCs w:val="28"/>
          <w:lang w:val="uk-UA"/>
        </w:rPr>
      </w:pPr>
    </w:p>
    <w:p w14:paraId="65260870" w14:textId="361AEE25" w:rsidR="00070713" w:rsidRPr="00070713" w:rsidRDefault="00070713" w:rsidP="00070713">
      <w:pPr>
        <w:pStyle w:val="a9"/>
        <w:ind w:firstLine="580"/>
        <w:jc w:val="both"/>
        <w:rPr>
          <w:lang w:val="uk-UA"/>
        </w:rPr>
      </w:pPr>
      <w:r w:rsidRPr="00070713">
        <w:rPr>
          <w:rStyle w:val="a8"/>
          <w:lang w:val="uk-UA"/>
        </w:rPr>
        <w:t xml:space="preserve">Відомості, що містяться в містобудівній документації регіонального рівня - текстові та графічні матеріали Схеми планування території </w:t>
      </w:r>
      <w:r w:rsidR="001F3DAC">
        <w:rPr>
          <w:rStyle w:val="a8"/>
          <w:lang w:val="uk-UA"/>
        </w:rPr>
        <w:t>Глухівської міської ради</w:t>
      </w:r>
      <w:r w:rsidRPr="00070713">
        <w:rPr>
          <w:rStyle w:val="a8"/>
          <w:lang w:val="uk-UA"/>
        </w:rPr>
        <w:t>:</w:t>
      </w:r>
    </w:p>
    <w:p w14:paraId="7F1EAF76" w14:textId="77777777" w:rsidR="00070713" w:rsidRDefault="00070713" w:rsidP="00070713">
      <w:pPr>
        <w:pStyle w:val="a9"/>
        <w:ind w:firstLine="560"/>
      </w:pPr>
      <w:r>
        <w:rPr>
          <w:rStyle w:val="a8"/>
        </w:rPr>
        <w:t>план сучасного використання території;</w:t>
      </w:r>
    </w:p>
    <w:p w14:paraId="573E4EF5" w14:textId="77777777" w:rsidR="00070713" w:rsidRDefault="00070713" w:rsidP="00070713">
      <w:pPr>
        <w:pStyle w:val="a9"/>
        <w:ind w:firstLine="560"/>
      </w:pPr>
      <w:r>
        <w:rPr>
          <w:rStyle w:val="a8"/>
        </w:rPr>
        <w:t>проектний план (основне креслення);</w:t>
      </w:r>
    </w:p>
    <w:p w14:paraId="0C67E80C" w14:textId="77777777" w:rsidR="00070713" w:rsidRDefault="00070713" w:rsidP="00070713">
      <w:pPr>
        <w:pStyle w:val="a9"/>
        <w:ind w:firstLine="560"/>
      </w:pPr>
      <w:r>
        <w:rPr>
          <w:rStyle w:val="a8"/>
        </w:rPr>
        <w:t>схема водопостачання та водовідведення;</w:t>
      </w:r>
    </w:p>
    <w:p w14:paraId="093DBC13" w14:textId="77777777" w:rsidR="00070713" w:rsidRDefault="00070713" w:rsidP="00070713">
      <w:pPr>
        <w:pStyle w:val="a9"/>
        <w:ind w:firstLine="560"/>
      </w:pPr>
      <w:r>
        <w:rPr>
          <w:rStyle w:val="a8"/>
        </w:rPr>
        <w:t>схема комплексної оцінки території. Природно-ресурсний потенціал;</w:t>
      </w:r>
    </w:p>
    <w:p w14:paraId="2064E2B8" w14:textId="137D2FC0" w:rsidR="00070713" w:rsidRDefault="00070713" w:rsidP="00070713">
      <w:pPr>
        <w:pStyle w:val="a9"/>
        <w:ind w:firstLine="560"/>
      </w:pPr>
      <w:r>
        <w:rPr>
          <w:rStyle w:val="a8"/>
        </w:rPr>
        <w:t xml:space="preserve">характеристика сучасного стану </w:t>
      </w:r>
      <w:r w:rsidR="001F3DAC">
        <w:rPr>
          <w:rStyle w:val="a8"/>
          <w:lang w:val="uk-UA"/>
        </w:rPr>
        <w:t>Глухівської міської ради</w:t>
      </w:r>
      <w:r>
        <w:rPr>
          <w:rStyle w:val="a8"/>
        </w:rPr>
        <w:t>;</w:t>
      </w:r>
    </w:p>
    <w:p w14:paraId="595A8110" w14:textId="6E5259A0" w:rsidR="00070713" w:rsidRDefault="00070713" w:rsidP="00070713">
      <w:pPr>
        <w:pStyle w:val="a9"/>
        <w:ind w:firstLine="560"/>
      </w:pPr>
      <w:r>
        <w:rPr>
          <w:rStyle w:val="a8"/>
        </w:rPr>
        <w:t>інженерно-транспортна інфраструктура;</w:t>
      </w:r>
    </w:p>
    <w:p w14:paraId="001622F3" w14:textId="26A40F48" w:rsidR="00070713" w:rsidRDefault="00070713" w:rsidP="00070713">
      <w:pPr>
        <w:pStyle w:val="a9"/>
        <w:ind w:firstLine="580"/>
        <w:jc w:val="both"/>
      </w:pPr>
      <w:r>
        <w:rPr>
          <w:rStyle w:val="a8"/>
        </w:rPr>
        <w:t>природно-ресурсний потенціал. Стан та о</w:t>
      </w:r>
      <w:r w:rsidR="001F3DAC">
        <w:rPr>
          <w:rStyle w:val="a8"/>
        </w:rPr>
        <w:t>хорона навколишнього середовища</w:t>
      </w:r>
      <w:r>
        <w:rPr>
          <w:rStyle w:val="a8"/>
        </w:rPr>
        <w:t>;</w:t>
      </w:r>
    </w:p>
    <w:p w14:paraId="6C477979" w14:textId="67E134AE" w:rsidR="00070713" w:rsidRDefault="000F3E52" w:rsidP="000F3E52">
      <w:pPr>
        <w:pStyle w:val="a9"/>
        <w:ind w:firstLine="580"/>
        <w:jc w:val="both"/>
      </w:pPr>
      <w:r>
        <w:rPr>
          <w:rStyle w:val="a8"/>
        </w:rPr>
        <w:t>основні положення</w:t>
      </w:r>
      <w:r w:rsidR="00070713">
        <w:rPr>
          <w:rStyle w:val="a8"/>
        </w:rPr>
        <w:t>.</w:t>
      </w:r>
    </w:p>
    <w:p w14:paraId="0B951E08" w14:textId="77777777" w:rsidR="000F3E52" w:rsidRDefault="000F3E52" w:rsidP="000F3E52">
      <w:pPr>
        <w:spacing w:after="0" w:line="240" w:lineRule="auto"/>
        <w:jc w:val="center"/>
        <w:rPr>
          <w:rFonts w:ascii="Times New Roman" w:eastAsia="Times New Roman" w:hAnsi="Times New Roman" w:cs="Times New Roman"/>
          <w:b/>
          <w:bCs/>
          <w:sz w:val="28"/>
          <w:szCs w:val="28"/>
          <w:lang w:val="uk-UA"/>
        </w:rPr>
      </w:pPr>
    </w:p>
    <w:p w14:paraId="67EE7671" w14:textId="564399E7" w:rsidR="0049058B" w:rsidRPr="0049058B" w:rsidRDefault="0049058B" w:rsidP="000F3E52">
      <w:pPr>
        <w:spacing w:after="0" w:line="240" w:lineRule="auto"/>
        <w:jc w:val="center"/>
        <w:rPr>
          <w:rFonts w:ascii="Times New Roman" w:eastAsia="Times New Roman" w:hAnsi="Times New Roman" w:cs="Times New Roman"/>
          <w:sz w:val="28"/>
          <w:szCs w:val="28"/>
          <w:lang w:val="uk-UA"/>
        </w:rPr>
      </w:pPr>
      <w:r w:rsidRPr="0049058B">
        <w:rPr>
          <w:rFonts w:ascii="Times New Roman" w:eastAsia="Times New Roman" w:hAnsi="Times New Roman" w:cs="Times New Roman"/>
          <w:b/>
          <w:bCs/>
          <w:sz w:val="28"/>
          <w:szCs w:val="28"/>
          <w:lang w:val="uk-UA"/>
        </w:rPr>
        <w:t>12. Відомості</w:t>
      </w:r>
    </w:p>
    <w:p w14:paraId="4242B640" w14:textId="7A742974" w:rsidR="0049058B" w:rsidRDefault="0049058B" w:rsidP="000F3E52">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культури та релігій</w:t>
      </w:r>
    </w:p>
    <w:p w14:paraId="247AD5EA" w14:textId="77777777" w:rsidR="00BA2A77" w:rsidRPr="0049058B" w:rsidRDefault="00BA2A77" w:rsidP="000F3E52">
      <w:pPr>
        <w:spacing w:after="0" w:line="240" w:lineRule="auto"/>
        <w:jc w:val="center"/>
        <w:rPr>
          <w:rFonts w:ascii="Times New Roman" w:eastAsia="Times New Roman" w:hAnsi="Times New Roman" w:cs="Times New Roman"/>
          <w:sz w:val="28"/>
          <w:szCs w:val="28"/>
          <w:lang w:val="uk-UA"/>
        </w:rPr>
      </w:pPr>
    </w:p>
    <w:p w14:paraId="1F36C22D" w14:textId="77777777" w:rsidR="00070713" w:rsidRDefault="00070713" w:rsidP="000F3E52">
      <w:pPr>
        <w:pStyle w:val="a9"/>
        <w:numPr>
          <w:ilvl w:val="0"/>
          <w:numId w:val="7"/>
        </w:numPr>
        <w:tabs>
          <w:tab w:val="left" w:pos="958"/>
        </w:tabs>
        <w:ind w:firstLine="580"/>
        <w:jc w:val="both"/>
      </w:pPr>
      <w:r>
        <w:rPr>
          <w:rStyle w:val="a8"/>
        </w:rPr>
        <w:t xml:space="preserve">Відомості про плани та заходи з евакуації культурних цінностей в разі </w:t>
      </w:r>
      <w:r>
        <w:rPr>
          <w:rStyle w:val="a8"/>
        </w:rPr>
        <w:lastRenderedPageBreak/>
        <w:t>загрози виникнення або виникнення надзвичайних ситуацій.</w:t>
      </w:r>
    </w:p>
    <w:p w14:paraId="12C3EC5A" w14:textId="77777777" w:rsidR="00070713" w:rsidRDefault="00070713" w:rsidP="00070713">
      <w:pPr>
        <w:pStyle w:val="a9"/>
        <w:numPr>
          <w:ilvl w:val="0"/>
          <w:numId w:val="7"/>
        </w:numPr>
        <w:tabs>
          <w:tab w:val="left" w:pos="944"/>
        </w:tabs>
        <w:ind w:firstLine="580"/>
        <w:jc w:val="both"/>
      </w:pPr>
      <w:r>
        <w:rPr>
          <w:rStyle w:val="a8"/>
        </w:rPr>
        <w:t>Відомості про охорону закладів культури, в яких зберігаються культурні цінності, що є державною власністю.</w:t>
      </w:r>
    </w:p>
    <w:p w14:paraId="014EEE6C" w14:textId="77777777" w:rsidR="00070713" w:rsidRDefault="00070713" w:rsidP="00070713">
      <w:pPr>
        <w:pStyle w:val="a9"/>
        <w:numPr>
          <w:ilvl w:val="0"/>
          <w:numId w:val="7"/>
        </w:numPr>
        <w:tabs>
          <w:tab w:val="left" w:pos="958"/>
        </w:tabs>
        <w:ind w:firstLine="580"/>
        <w:jc w:val="both"/>
      </w:pPr>
      <w:r>
        <w:rPr>
          <w:rStyle w:val="a8"/>
        </w:rPr>
        <w:t>Відомості про музейні предмети Музейного фонду України, що містять дорогоцінні метали та коштовне каміння.</w:t>
      </w:r>
    </w:p>
    <w:p w14:paraId="4C1D61C7" w14:textId="77777777" w:rsidR="00070713" w:rsidRDefault="00070713" w:rsidP="00070713">
      <w:pPr>
        <w:pStyle w:val="a9"/>
        <w:numPr>
          <w:ilvl w:val="0"/>
          <w:numId w:val="7"/>
        </w:numPr>
        <w:tabs>
          <w:tab w:val="left" w:pos="949"/>
        </w:tabs>
        <w:ind w:firstLine="580"/>
        <w:jc w:val="both"/>
      </w:pPr>
      <w:r>
        <w:rPr>
          <w:rStyle w:val="a8"/>
        </w:rPr>
        <w:t>Відомості про врегулювання конфліктних ситуацій у релігійному середовищі.</w:t>
      </w:r>
    </w:p>
    <w:p w14:paraId="1E3CE025" w14:textId="77777777" w:rsidR="00070713" w:rsidRDefault="00070713" w:rsidP="000F3E52">
      <w:pPr>
        <w:pStyle w:val="a9"/>
        <w:numPr>
          <w:ilvl w:val="0"/>
          <w:numId w:val="7"/>
        </w:numPr>
        <w:tabs>
          <w:tab w:val="left" w:pos="958"/>
        </w:tabs>
        <w:ind w:firstLine="580"/>
        <w:jc w:val="both"/>
      </w:pPr>
      <w:r>
        <w:rPr>
          <w:rStyle w:val="a8"/>
        </w:rPr>
        <w:t>Відомості з питань у сфері релігій, пов’язані із захистом інтересів держави та національної безпеки, збереження миру та злагоди в суспільстві.</w:t>
      </w:r>
    </w:p>
    <w:p w14:paraId="7C09ED55" w14:textId="77777777" w:rsidR="000F3E52" w:rsidRDefault="000F3E52" w:rsidP="000F3E52">
      <w:pPr>
        <w:spacing w:after="0" w:line="240" w:lineRule="auto"/>
        <w:jc w:val="center"/>
        <w:rPr>
          <w:rFonts w:ascii="Times New Roman" w:eastAsia="Times New Roman" w:hAnsi="Times New Roman" w:cs="Times New Roman"/>
          <w:b/>
          <w:bCs/>
          <w:sz w:val="28"/>
          <w:szCs w:val="28"/>
          <w:lang w:val="uk-UA"/>
        </w:rPr>
      </w:pPr>
    </w:p>
    <w:p w14:paraId="4000742D" w14:textId="2DEC057C" w:rsidR="0049058B" w:rsidRPr="0049058B" w:rsidRDefault="0049058B" w:rsidP="000F3E52">
      <w:pPr>
        <w:spacing w:after="0" w:line="240" w:lineRule="auto"/>
        <w:jc w:val="center"/>
        <w:rPr>
          <w:rFonts w:ascii="Times New Roman" w:eastAsia="Times New Roman" w:hAnsi="Times New Roman" w:cs="Times New Roman"/>
          <w:sz w:val="28"/>
          <w:szCs w:val="28"/>
          <w:lang w:val="uk-UA"/>
        </w:rPr>
      </w:pPr>
      <w:r w:rsidRPr="0049058B">
        <w:rPr>
          <w:rFonts w:ascii="Times New Roman" w:eastAsia="Times New Roman" w:hAnsi="Times New Roman" w:cs="Times New Roman"/>
          <w:b/>
          <w:bCs/>
          <w:sz w:val="28"/>
          <w:szCs w:val="28"/>
          <w:lang w:val="uk-UA"/>
        </w:rPr>
        <w:t>13. Відомості</w:t>
      </w:r>
    </w:p>
    <w:p w14:paraId="6C75B37E" w14:textId="529B2BCE" w:rsidR="0049058B" w:rsidRDefault="0049058B" w:rsidP="000F3E52">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забезпечення військових частин лісопродукцією</w:t>
      </w:r>
    </w:p>
    <w:p w14:paraId="778A7267" w14:textId="77777777" w:rsidR="00A835C4" w:rsidRPr="0049058B" w:rsidRDefault="00A835C4" w:rsidP="000F3E52">
      <w:pPr>
        <w:spacing w:after="0" w:line="240" w:lineRule="auto"/>
        <w:ind w:firstLine="709"/>
        <w:jc w:val="center"/>
        <w:rPr>
          <w:rFonts w:ascii="Times New Roman" w:eastAsia="Times New Roman" w:hAnsi="Times New Roman" w:cs="Times New Roman"/>
          <w:sz w:val="28"/>
          <w:szCs w:val="28"/>
          <w:lang w:val="uk-UA"/>
        </w:rPr>
      </w:pPr>
    </w:p>
    <w:p w14:paraId="7A73DE1C" w14:textId="77777777" w:rsidR="0049058B" w:rsidRDefault="0049058B" w:rsidP="0049058B">
      <w:pPr>
        <w:spacing w:after="0" w:line="240" w:lineRule="auto"/>
        <w:ind w:firstLine="709"/>
        <w:jc w:val="both"/>
        <w:rPr>
          <w:rFonts w:ascii="Times New Roman" w:eastAsia="Times New Roman" w:hAnsi="Times New Roman" w:cs="Times New Roman"/>
          <w:sz w:val="28"/>
          <w:szCs w:val="28"/>
          <w:lang w:val="uk-UA"/>
        </w:rPr>
      </w:pPr>
      <w:r w:rsidRPr="0049058B">
        <w:rPr>
          <w:rFonts w:ascii="Times New Roman" w:eastAsia="Times New Roman" w:hAnsi="Times New Roman" w:cs="Times New Roman"/>
          <w:sz w:val="28"/>
          <w:szCs w:val="28"/>
          <w:lang w:val="uk-UA"/>
        </w:rPr>
        <w:t xml:space="preserve">Узагальнений реєстр забезпечення військових частин лісопродукцією для будівництва інженерних та фортифікаційних споруд. </w:t>
      </w:r>
    </w:p>
    <w:p w14:paraId="4D465521" w14:textId="77777777" w:rsidR="00A835C4" w:rsidRPr="0049058B" w:rsidRDefault="00A835C4" w:rsidP="0049058B">
      <w:pPr>
        <w:spacing w:after="0" w:line="240" w:lineRule="auto"/>
        <w:ind w:firstLine="709"/>
        <w:jc w:val="both"/>
        <w:rPr>
          <w:rFonts w:ascii="Times New Roman" w:eastAsia="Times New Roman" w:hAnsi="Times New Roman" w:cs="Times New Roman"/>
          <w:sz w:val="28"/>
          <w:szCs w:val="28"/>
          <w:lang w:val="uk-UA"/>
        </w:rPr>
      </w:pPr>
    </w:p>
    <w:p w14:paraId="4A1CC365" w14:textId="1E3CC33C" w:rsidR="0049058B" w:rsidRPr="0049058B" w:rsidRDefault="0049058B" w:rsidP="00BA2A77">
      <w:pPr>
        <w:spacing w:after="0" w:line="240" w:lineRule="auto"/>
        <w:jc w:val="center"/>
        <w:rPr>
          <w:rFonts w:ascii="Times New Roman" w:eastAsia="Times New Roman" w:hAnsi="Times New Roman" w:cs="Times New Roman"/>
          <w:sz w:val="28"/>
          <w:szCs w:val="28"/>
          <w:lang w:val="uk-UA"/>
        </w:rPr>
      </w:pPr>
      <w:r w:rsidRPr="0049058B">
        <w:rPr>
          <w:rFonts w:ascii="Times New Roman" w:eastAsia="Times New Roman" w:hAnsi="Times New Roman" w:cs="Times New Roman"/>
          <w:b/>
          <w:bCs/>
          <w:sz w:val="28"/>
          <w:szCs w:val="28"/>
          <w:lang w:val="uk-UA"/>
        </w:rPr>
        <w:t>14. Відомості</w:t>
      </w:r>
    </w:p>
    <w:p w14:paraId="4C80D0D5" w14:textId="1C1A8C06" w:rsidR="0049058B"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дорожньої інфраструктури та транспорту</w:t>
      </w:r>
    </w:p>
    <w:p w14:paraId="113FE85F" w14:textId="77777777" w:rsidR="00A835C4" w:rsidRPr="0049058B" w:rsidRDefault="00A835C4" w:rsidP="00BA2A77">
      <w:pPr>
        <w:spacing w:after="0" w:line="240" w:lineRule="auto"/>
        <w:jc w:val="center"/>
        <w:rPr>
          <w:rFonts w:ascii="Times New Roman" w:eastAsia="Times New Roman" w:hAnsi="Times New Roman" w:cs="Times New Roman"/>
          <w:sz w:val="28"/>
          <w:szCs w:val="28"/>
          <w:lang w:val="uk-UA"/>
        </w:rPr>
      </w:pPr>
    </w:p>
    <w:p w14:paraId="752447A1" w14:textId="77777777" w:rsidR="00070713" w:rsidRPr="00070713" w:rsidRDefault="00070713" w:rsidP="00070713">
      <w:pPr>
        <w:spacing w:after="0" w:line="240" w:lineRule="auto"/>
        <w:ind w:firstLine="709"/>
        <w:jc w:val="both"/>
        <w:rPr>
          <w:rFonts w:ascii="Times New Roman" w:eastAsia="Times New Roman" w:hAnsi="Times New Roman" w:cs="Times New Roman"/>
          <w:sz w:val="28"/>
          <w:szCs w:val="28"/>
          <w:lang w:val="uk-UA"/>
        </w:rPr>
      </w:pPr>
      <w:r w:rsidRPr="00070713">
        <w:rPr>
          <w:rFonts w:ascii="Times New Roman" w:eastAsia="Times New Roman" w:hAnsi="Times New Roman" w:cs="Times New Roman"/>
          <w:sz w:val="28"/>
          <w:szCs w:val="28"/>
          <w:lang w:val="uk-UA"/>
        </w:rPr>
        <w:t>1.</w:t>
      </w:r>
      <w:r w:rsidRPr="00070713">
        <w:rPr>
          <w:rFonts w:ascii="Times New Roman" w:eastAsia="Times New Roman" w:hAnsi="Times New Roman" w:cs="Times New Roman"/>
          <w:sz w:val="28"/>
          <w:szCs w:val="28"/>
          <w:lang w:val="uk-UA"/>
        </w:rPr>
        <w:tab/>
        <w:t>Відомості що розкривають схеми автомобільних доріг загального користування місцевого та державного значення, залізничних колій.</w:t>
      </w:r>
    </w:p>
    <w:p w14:paraId="3027AA16" w14:textId="77777777" w:rsidR="00070713" w:rsidRPr="00070713" w:rsidRDefault="00070713" w:rsidP="00070713">
      <w:pPr>
        <w:spacing w:after="0" w:line="240" w:lineRule="auto"/>
        <w:ind w:firstLine="709"/>
        <w:jc w:val="both"/>
        <w:rPr>
          <w:rFonts w:ascii="Times New Roman" w:eastAsia="Times New Roman" w:hAnsi="Times New Roman" w:cs="Times New Roman"/>
          <w:sz w:val="28"/>
          <w:szCs w:val="28"/>
          <w:lang w:val="uk-UA"/>
        </w:rPr>
      </w:pPr>
      <w:r w:rsidRPr="00070713">
        <w:rPr>
          <w:rFonts w:ascii="Times New Roman" w:eastAsia="Times New Roman" w:hAnsi="Times New Roman" w:cs="Times New Roman"/>
          <w:sz w:val="28"/>
          <w:szCs w:val="28"/>
          <w:lang w:val="uk-UA"/>
        </w:rPr>
        <w:t>2.</w:t>
      </w:r>
      <w:r w:rsidRPr="00070713">
        <w:rPr>
          <w:rFonts w:ascii="Times New Roman" w:eastAsia="Times New Roman" w:hAnsi="Times New Roman" w:cs="Times New Roman"/>
          <w:sz w:val="28"/>
          <w:szCs w:val="28"/>
          <w:lang w:val="uk-UA"/>
        </w:rPr>
        <w:tab/>
        <w:t>Відомості щодо пропускної здатності автомобільних доріг загального користування місцевого та державного значення.</w:t>
      </w:r>
    </w:p>
    <w:p w14:paraId="7CB4E5E1" w14:textId="77777777" w:rsidR="00070713" w:rsidRPr="00070713" w:rsidRDefault="00070713" w:rsidP="00070713">
      <w:pPr>
        <w:spacing w:after="0" w:line="240" w:lineRule="auto"/>
        <w:ind w:firstLine="709"/>
        <w:jc w:val="both"/>
        <w:rPr>
          <w:rFonts w:ascii="Times New Roman" w:eastAsia="Times New Roman" w:hAnsi="Times New Roman" w:cs="Times New Roman"/>
          <w:sz w:val="28"/>
          <w:szCs w:val="28"/>
          <w:lang w:val="uk-UA"/>
        </w:rPr>
      </w:pPr>
      <w:r w:rsidRPr="00070713">
        <w:rPr>
          <w:rFonts w:ascii="Times New Roman" w:eastAsia="Times New Roman" w:hAnsi="Times New Roman" w:cs="Times New Roman"/>
          <w:sz w:val="28"/>
          <w:szCs w:val="28"/>
          <w:lang w:val="uk-UA"/>
        </w:rPr>
        <w:t>3.</w:t>
      </w:r>
      <w:r w:rsidRPr="00070713">
        <w:rPr>
          <w:rFonts w:ascii="Times New Roman" w:eastAsia="Times New Roman" w:hAnsi="Times New Roman" w:cs="Times New Roman"/>
          <w:sz w:val="28"/>
          <w:szCs w:val="28"/>
          <w:lang w:val="uk-UA"/>
        </w:rPr>
        <w:tab/>
        <w:t>Відомості щодо розташування мостів, шляхопроводів та естакад на автомобільних дорогах загального користування державного та місцевого значення, залізничних коліях.</w:t>
      </w:r>
    </w:p>
    <w:p w14:paraId="42E3EB6A" w14:textId="77777777" w:rsidR="00070713" w:rsidRPr="00070713" w:rsidRDefault="00070713" w:rsidP="00070713">
      <w:pPr>
        <w:spacing w:after="0" w:line="240" w:lineRule="auto"/>
        <w:ind w:firstLine="709"/>
        <w:jc w:val="both"/>
        <w:rPr>
          <w:rFonts w:ascii="Times New Roman" w:eastAsia="Times New Roman" w:hAnsi="Times New Roman" w:cs="Times New Roman"/>
          <w:sz w:val="28"/>
          <w:szCs w:val="28"/>
          <w:lang w:val="uk-UA"/>
        </w:rPr>
      </w:pPr>
      <w:r w:rsidRPr="00070713">
        <w:rPr>
          <w:rFonts w:ascii="Times New Roman" w:eastAsia="Times New Roman" w:hAnsi="Times New Roman" w:cs="Times New Roman"/>
          <w:sz w:val="28"/>
          <w:szCs w:val="28"/>
          <w:lang w:val="uk-UA"/>
        </w:rPr>
        <w:t>4.</w:t>
      </w:r>
      <w:r w:rsidRPr="00070713">
        <w:rPr>
          <w:rFonts w:ascii="Times New Roman" w:eastAsia="Times New Roman" w:hAnsi="Times New Roman" w:cs="Times New Roman"/>
          <w:sz w:val="28"/>
          <w:szCs w:val="28"/>
          <w:lang w:val="uk-UA"/>
        </w:rPr>
        <w:tab/>
        <w:t>Відомості щодо об’єктів інфраструктури залізничного транспорту.</w:t>
      </w:r>
    </w:p>
    <w:p w14:paraId="3CCB12F5" w14:textId="77777777" w:rsidR="00070713" w:rsidRPr="00070713" w:rsidRDefault="00070713" w:rsidP="00070713">
      <w:pPr>
        <w:spacing w:after="0" w:line="240" w:lineRule="auto"/>
        <w:ind w:firstLine="709"/>
        <w:jc w:val="both"/>
        <w:rPr>
          <w:rFonts w:ascii="Times New Roman" w:eastAsia="Times New Roman" w:hAnsi="Times New Roman" w:cs="Times New Roman"/>
          <w:sz w:val="28"/>
          <w:szCs w:val="28"/>
          <w:lang w:val="uk-UA"/>
        </w:rPr>
      </w:pPr>
      <w:r w:rsidRPr="00070713">
        <w:rPr>
          <w:rFonts w:ascii="Times New Roman" w:eastAsia="Times New Roman" w:hAnsi="Times New Roman" w:cs="Times New Roman"/>
          <w:sz w:val="28"/>
          <w:szCs w:val="28"/>
          <w:lang w:val="uk-UA"/>
        </w:rPr>
        <w:t>5.</w:t>
      </w:r>
      <w:r w:rsidRPr="00070713">
        <w:rPr>
          <w:rFonts w:ascii="Times New Roman" w:eastAsia="Times New Roman" w:hAnsi="Times New Roman" w:cs="Times New Roman"/>
          <w:sz w:val="28"/>
          <w:szCs w:val="28"/>
          <w:lang w:val="uk-UA"/>
        </w:rPr>
        <w:tab/>
        <w:t>Відомості</w:t>
      </w:r>
      <w:r w:rsidRPr="00070713">
        <w:rPr>
          <w:rFonts w:ascii="Times New Roman" w:eastAsia="Times New Roman" w:hAnsi="Times New Roman" w:cs="Times New Roman"/>
          <w:sz w:val="28"/>
          <w:szCs w:val="28"/>
          <w:lang w:val="uk-UA"/>
        </w:rPr>
        <w:tab/>
        <w:t>щодо</w:t>
      </w:r>
      <w:r w:rsidRPr="00070713">
        <w:rPr>
          <w:rFonts w:ascii="Times New Roman" w:eastAsia="Times New Roman" w:hAnsi="Times New Roman" w:cs="Times New Roman"/>
          <w:sz w:val="28"/>
          <w:szCs w:val="28"/>
          <w:lang w:val="uk-UA"/>
        </w:rPr>
        <w:tab/>
        <w:t>розташування</w:t>
      </w:r>
      <w:r w:rsidRPr="00070713">
        <w:rPr>
          <w:rFonts w:ascii="Times New Roman" w:eastAsia="Times New Roman" w:hAnsi="Times New Roman" w:cs="Times New Roman"/>
          <w:sz w:val="28"/>
          <w:szCs w:val="28"/>
          <w:lang w:val="uk-UA"/>
        </w:rPr>
        <w:tab/>
        <w:t>аеродромів та</w:t>
      </w:r>
      <w:r w:rsidRPr="00070713">
        <w:rPr>
          <w:rFonts w:ascii="Times New Roman" w:eastAsia="Times New Roman" w:hAnsi="Times New Roman" w:cs="Times New Roman"/>
          <w:sz w:val="28"/>
          <w:szCs w:val="28"/>
          <w:lang w:val="uk-UA"/>
        </w:rPr>
        <w:tab/>
        <w:t>аеродромної</w:t>
      </w:r>
    </w:p>
    <w:p w14:paraId="55A3057D" w14:textId="77777777" w:rsidR="00070713" w:rsidRPr="00070713" w:rsidRDefault="00070713" w:rsidP="000F3E52">
      <w:pPr>
        <w:spacing w:after="0" w:line="240" w:lineRule="auto"/>
        <w:jc w:val="both"/>
        <w:rPr>
          <w:rFonts w:ascii="Times New Roman" w:eastAsia="Times New Roman" w:hAnsi="Times New Roman" w:cs="Times New Roman"/>
          <w:sz w:val="28"/>
          <w:szCs w:val="28"/>
          <w:lang w:val="uk-UA"/>
        </w:rPr>
      </w:pPr>
      <w:r w:rsidRPr="00070713">
        <w:rPr>
          <w:rFonts w:ascii="Times New Roman" w:eastAsia="Times New Roman" w:hAnsi="Times New Roman" w:cs="Times New Roman"/>
          <w:sz w:val="28"/>
          <w:szCs w:val="28"/>
          <w:lang w:val="uk-UA"/>
        </w:rPr>
        <w:t>інфраструктури.</w:t>
      </w:r>
    </w:p>
    <w:p w14:paraId="787A35A0" w14:textId="35F9E0E1" w:rsidR="00070713" w:rsidRPr="00070713" w:rsidRDefault="00070713" w:rsidP="000F3E52">
      <w:pPr>
        <w:spacing w:after="0" w:line="240" w:lineRule="auto"/>
        <w:ind w:firstLine="709"/>
        <w:jc w:val="both"/>
        <w:rPr>
          <w:rFonts w:ascii="Times New Roman" w:eastAsia="Times New Roman" w:hAnsi="Times New Roman" w:cs="Times New Roman"/>
          <w:sz w:val="28"/>
          <w:szCs w:val="28"/>
          <w:lang w:val="uk-UA"/>
        </w:rPr>
      </w:pPr>
      <w:r w:rsidRPr="00070713">
        <w:rPr>
          <w:rFonts w:ascii="Times New Roman" w:eastAsia="Times New Roman" w:hAnsi="Times New Roman" w:cs="Times New Roman"/>
          <w:sz w:val="28"/>
          <w:szCs w:val="28"/>
          <w:lang w:val="uk-UA"/>
        </w:rPr>
        <w:t>6.</w:t>
      </w:r>
      <w:r w:rsidRPr="00070713">
        <w:rPr>
          <w:rFonts w:ascii="Times New Roman" w:eastAsia="Times New Roman" w:hAnsi="Times New Roman" w:cs="Times New Roman"/>
          <w:sz w:val="28"/>
          <w:szCs w:val="28"/>
          <w:lang w:val="uk-UA"/>
        </w:rPr>
        <w:tab/>
        <w:t>Відомості</w:t>
      </w:r>
      <w:r w:rsidRPr="00070713">
        <w:rPr>
          <w:rFonts w:ascii="Times New Roman" w:eastAsia="Times New Roman" w:hAnsi="Times New Roman" w:cs="Times New Roman"/>
          <w:sz w:val="28"/>
          <w:szCs w:val="28"/>
          <w:lang w:val="uk-UA"/>
        </w:rPr>
        <w:tab/>
        <w:t>щодо</w:t>
      </w:r>
      <w:r w:rsidRPr="00070713">
        <w:rPr>
          <w:rFonts w:ascii="Times New Roman" w:eastAsia="Times New Roman" w:hAnsi="Times New Roman" w:cs="Times New Roman"/>
          <w:sz w:val="28"/>
          <w:szCs w:val="28"/>
          <w:lang w:val="uk-UA"/>
        </w:rPr>
        <w:tab/>
        <w:t>технологічних характеристик</w:t>
      </w:r>
      <w:r w:rsidRPr="00070713">
        <w:rPr>
          <w:rFonts w:ascii="Times New Roman" w:eastAsia="Times New Roman" w:hAnsi="Times New Roman" w:cs="Times New Roman"/>
          <w:sz w:val="28"/>
          <w:szCs w:val="28"/>
          <w:lang w:val="uk-UA"/>
        </w:rPr>
        <w:tab/>
        <w:t>а</w:t>
      </w:r>
      <w:r w:rsidR="000F3E52">
        <w:rPr>
          <w:rFonts w:ascii="Times New Roman" w:eastAsia="Times New Roman" w:hAnsi="Times New Roman" w:cs="Times New Roman"/>
          <w:sz w:val="28"/>
          <w:szCs w:val="28"/>
          <w:lang w:val="uk-UA"/>
        </w:rPr>
        <w:t xml:space="preserve"> а</w:t>
      </w:r>
      <w:r w:rsidRPr="00070713">
        <w:rPr>
          <w:rFonts w:ascii="Times New Roman" w:eastAsia="Times New Roman" w:hAnsi="Times New Roman" w:cs="Times New Roman"/>
          <w:sz w:val="28"/>
          <w:szCs w:val="28"/>
          <w:lang w:val="uk-UA"/>
        </w:rPr>
        <w:t>еродромної</w:t>
      </w:r>
      <w:r w:rsidR="007F4D5A">
        <w:rPr>
          <w:rFonts w:ascii="Times New Roman" w:eastAsia="Times New Roman" w:hAnsi="Times New Roman" w:cs="Times New Roman"/>
          <w:sz w:val="28"/>
          <w:szCs w:val="28"/>
          <w:lang w:val="uk-UA"/>
        </w:rPr>
        <w:t xml:space="preserve"> </w:t>
      </w:r>
      <w:r w:rsidRPr="00070713">
        <w:rPr>
          <w:rFonts w:ascii="Times New Roman" w:eastAsia="Times New Roman" w:hAnsi="Times New Roman" w:cs="Times New Roman"/>
          <w:sz w:val="28"/>
          <w:szCs w:val="28"/>
          <w:lang w:val="uk-UA"/>
        </w:rPr>
        <w:t>інфраструктури.</w:t>
      </w:r>
    </w:p>
    <w:p w14:paraId="03683809" w14:textId="77777777" w:rsidR="00070713" w:rsidRPr="00070713" w:rsidRDefault="00070713" w:rsidP="00070713">
      <w:pPr>
        <w:spacing w:after="0" w:line="240" w:lineRule="auto"/>
        <w:ind w:firstLine="709"/>
        <w:jc w:val="both"/>
        <w:rPr>
          <w:rFonts w:ascii="Times New Roman" w:eastAsia="Times New Roman" w:hAnsi="Times New Roman" w:cs="Times New Roman"/>
          <w:sz w:val="28"/>
          <w:szCs w:val="28"/>
          <w:lang w:val="uk-UA"/>
        </w:rPr>
      </w:pPr>
      <w:r w:rsidRPr="00070713">
        <w:rPr>
          <w:rFonts w:ascii="Times New Roman" w:eastAsia="Times New Roman" w:hAnsi="Times New Roman" w:cs="Times New Roman"/>
          <w:sz w:val="28"/>
          <w:szCs w:val="28"/>
          <w:lang w:val="uk-UA"/>
        </w:rPr>
        <w:t>7.</w:t>
      </w:r>
      <w:r w:rsidRPr="00070713">
        <w:rPr>
          <w:rFonts w:ascii="Times New Roman" w:eastAsia="Times New Roman" w:hAnsi="Times New Roman" w:cs="Times New Roman"/>
          <w:sz w:val="28"/>
          <w:szCs w:val="28"/>
          <w:lang w:val="uk-UA"/>
        </w:rPr>
        <w:tab/>
        <w:t>Відомості щодо транспортного забезпечення евакуаційних заходів.</w:t>
      </w:r>
    </w:p>
    <w:p w14:paraId="678C9721" w14:textId="503A5CF4" w:rsidR="00A835C4" w:rsidRPr="0049058B" w:rsidRDefault="00070713" w:rsidP="00070713">
      <w:pPr>
        <w:spacing w:after="0" w:line="240" w:lineRule="auto"/>
        <w:ind w:firstLine="709"/>
        <w:jc w:val="both"/>
        <w:rPr>
          <w:rFonts w:ascii="Times New Roman" w:eastAsia="Times New Roman" w:hAnsi="Times New Roman" w:cs="Times New Roman"/>
          <w:sz w:val="28"/>
          <w:szCs w:val="28"/>
          <w:lang w:val="uk-UA"/>
        </w:rPr>
      </w:pPr>
      <w:r w:rsidRPr="00070713">
        <w:rPr>
          <w:rFonts w:ascii="Times New Roman" w:eastAsia="Times New Roman" w:hAnsi="Times New Roman" w:cs="Times New Roman"/>
          <w:sz w:val="28"/>
          <w:szCs w:val="28"/>
          <w:lang w:val="uk-UA"/>
        </w:rPr>
        <w:t>8.</w:t>
      </w:r>
      <w:r w:rsidRPr="00070713">
        <w:rPr>
          <w:rFonts w:ascii="Times New Roman" w:eastAsia="Times New Roman" w:hAnsi="Times New Roman" w:cs="Times New Roman"/>
          <w:sz w:val="28"/>
          <w:szCs w:val="28"/>
          <w:lang w:val="uk-UA"/>
        </w:rPr>
        <w:tab/>
        <w:t>Відомості щодо спеціалізованих служб цивільного захисту.</w:t>
      </w:r>
    </w:p>
    <w:p w14:paraId="53EFF8F0" w14:textId="77777777" w:rsidR="00BA2A77" w:rsidRDefault="00BA2A77" w:rsidP="00BA2A77">
      <w:pPr>
        <w:spacing w:after="0" w:line="240" w:lineRule="auto"/>
        <w:jc w:val="center"/>
        <w:rPr>
          <w:rFonts w:ascii="Times New Roman" w:eastAsia="Times New Roman" w:hAnsi="Times New Roman" w:cs="Times New Roman"/>
          <w:b/>
          <w:bCs/>
          <w:sz w:val="28"/>
          <w:szCs w:val="28"/>
          <w:lang w:val="uk-UA"/>
        </w:rPr>
      </w:pPr>
    </w:p>
    <w:p w14:paraId="6459A056" w14:textId="618D06C0" w:rsidR="0049058B" w:rsidRPr="0049058B" w:rsidRDefault="0049058B" w:rsidP="00BA2A77">
      <w:pPr>
        <w:spacing w:after="0" w:line="240" w:lineRule="auto"/>
        <w:jc w:val="center"/>
        <w:rPr>
          <w:rFonts w:ascii="Times New Roman" w:eastAsia="Times New Roman" w:hAnsi="Times New Roman" w:cs="Times New Roman"/>
          <w:sz w:val="28"/>
          <w:szCs w:val="28"/>
          <w:lang w:val="uk-UA"/>
        </w:rPr>
      </w:pPr>
      <w:r w:rsidRPr="0049058B">
        <w:rPr>
          <w:rFonts w:ascii="Times New Roman" w:eastAsia="Times New Roman" w:hAnsi="Times New Roman" w:cs="Times New Roman"/>
          <w:b/>
          <w:bCs/>
          <w:sz w:val="28"/>
          <w:szCs w:val="28"/>
          <w:lang w:val="uk-UA"/>
        </w:rPr>
        <w:t>15. Відомості</w:t>
      </w:r>
    </w:p>
    <w:p w14:paraId="5D68EBC4" w14:textId="4E6C5EA0" w:rsidR="0049058B"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облаштування, модернізації (удосконалення), будівництва об’єктів оборонної інфраструктури</w:t>
      </w:r>
    </w:p>
    <w:p w14:paraId="5A3ABB4D" w14:textId="77777777" w:rsidR="00A835C4" w:rsidRPr="0049058B" w:rsidRDefault="00A835C4" w:rsidP="0049058B">
      <w:pPr>
        <w:spacing w:after="0" w:line="240" w:lineRule="auto"/>
        <w:ind w:firstLine="709"/>
        <w:jc w:val="both"/>
        <w:rPr>
          <w:rFonts w:ascii="Times New Roman" w:eastAsia="Times New Roman" w:hAnsi="Times New Roman" w:cs="Times New Roman"/>
          <w:sz w:val="28"/>
          <w:szCs w:val="28"/>
          <w:lang w:val="uk-UA"/>
        </w:rPr>
      </w:pPr>
    </w:p>
    <w:p w14:paraId="2C72D63F" w14:textId="77777777" w:rsidR="00070713" w:rsidRPr="00070713" w:rsidRDefault="00070713" w:rsidP="007F4D5A">
      <w:pPr>
        <w:pStyle w:val="a9"/>
        <w:ind w:firstLine="580"/>
        <w:jc w:val="both"/>
        <w:rPr>
          <w:lang w:val="uk-UA"/>
        </w:rPr>
      </w:pPr>
      <w:r w:rsidRPr="00070713">
        <w:rPr>
          <w:rStyle w:val="a8"/>
          <w:lang w:val="uk-UA"/>
        </w:rPr>
        <w:t>Відомості щодо заходів з облаштування, модернізації (удосконалення), будівництва військових інженерно-технічних і фортифікаційних споруд, інших об’єктів оборонної інфраструктури, що не становлять державної таємниці.</w:t>
      </w:r>
    </w:p>
    <w:p w14:paraId="1C71DDD4" w14:textId="77777777" w:rsidR="007F4D5A" w:rsidRDefault="007F4D5A" w:rsidP="007F4D5A">
      <w:pPr>
        <w:spacing w:after="0" w:line="240" w:lineRule="auto"/>
        <w:jc w:val="center"/>
        <w:rPr>
          <w:rFonts w:ascii="Times New Roman" w:eastAsia="Times New Roman" w:hAnsi="Times New Roman" w:cs="Times New Roman"/>
          <w:b/>
          <w:bCs/>
          <w:sz w:val="28"/>
          <w:szCs w:val="28"/>
          <w:lang w:val="uk-UA"/>
        </w:rPr>
      </w:pPr>
    </w:p>
    <w:p w14:paraId="61F6B5EE" w14:textId="5661C460" w:rsidR="0049058B" w:rsidRPr="0049058B" w:rsidRDefault="0049058B" w:rsidP="007F4D5A">
      <w:pPr>
        <w:spacing w:after="0" w:line="240" w:lineRule="auto"/>
        <w:jc w:val="center"/>
        <w:rPr>
          <w:rFonts w:ascii="Times New Roman" w:eastAsia="Times New Roman" w:hAnsi="Times New Roman" w:cs="Times New Roman"/>
          <w:sz w:val="28"/>
          <w:szCs w:val="28"/>
          <w:lang w:val="uk-UA"/>
        </w:rPr>
      </w:pPr>
      <w:r w:rsidRPr="0049058B">
        <w:rPr>
          <w:rFonts w:ascii="Times New Roman" w:eastAsia="Times New Roman" w:hAnsi="Times New Roman" w:cs="Times New Roman"/>
          <w:b/>
          <w:bCs/>
          <w:sz w:val="28"/>
          <w:szCs w:val="28"/>
          <w:lang w:val="uk-UA"/>
        </w:rPr>
        <w:t>16. Відомості</w:t>
      </w:r>
    </w:p>
    <w:p w14:paraId="50AE5CC0" w14:textId="7FB77030" w:rsidR="0049058B" w:rsidRDefault="0049058B" w:rsidP="007F4D5A">
      <w:pPr>
        <w:spacing w:after="0" w:line="240" w:lineRule="auto"/>
        <w:ind w:firstLine="709"/>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з питань охорони здоров’я</w:t>
      </w:r>
    </w:p>
    <w:p w14:paraId="32AF4266" w14:textId="77777777" w:rsidR="00A835C4" w:rsidRPr="0049058B" w:rsidRDefault="00A835C4" w:rsidP="00A835C4">
      <w:pPr>
        <w:spacing w:after="0" w:line="240" w:lineRule="auto"/>
        <w:ind w:firstLine="709"/>
        <w:jc w:val="center"/>
        <w:rPr>
          <w:rFonts w:ascii="Times New Roman" w:eastAsia="Times New Roman" w:hAnsi="Times New Roman" w:cs="Times New Roman"/>
          <w:sz w:val="28"/>
          <w:szCs w:val="28"/>
          <w:lang w:val="uk-UA"/>
        </w:rPr>
      </w:pPr>
    </w:p>
    <w:p w14:paraId="42BFFAB5" w14:textId="022028BF" w:rsidR="009613CA" w:rsidRPr="009613CA" w:rsidRDefault="009613CA" w:rsidP="009613CA">
      <w:pPr>
        <w:spacing w:after="0" w:line="240" w:lineRule="auto"/>
        <w:ind w:firstLine="709"/>
        <w:jc w:val="both"/>
        <w:rPr>
          <w:rFonts w:ascii="Times New Roman" w:eastAsia="Times New Roman" w:hAnsi="Times New Roman" w:cs="Times New Roman"/>
          <w:sz w:val="28"/>
          <w:szCs w:val="28"/>
          <w:lang w:val="uk-UA"/>
        </w:rPr>
      </w:pPr>
      <w:r w:rsidRPr="009613CA">
        <w:rPr>
          <w:rFonts w:ascii="Times New Roman" w:eastAsia="Times New Roman" w:hAnsi="Times New Roman" w:cs="Times New Roman"/>
          <w:sz w:val="28"/>
          <w:szCs w:val="28"/>
          <w:lang w:val="uk-UA"/>
        </w:rPr>
        <w:lastRenderedPageBreak/>
        <w:t>1.</w:t>
      </w:r>
      <w:r w:rsidRPr="009613CA">
        <w:rPr>
          <w:rFonts w:ascii="Times New Roman" w:eastAsia="Times New Roman" w:hAnsi="Times New Roman" w:cs="Times New Roman"/>
          <w:sz w:val="28"/>
          <w:szCs w:val="28"/>
          <w:lang w:val="uk-UA"/>
        </w:rPr>
        <w:tab/>
        <w:t xml:space="preserve">Інформація, що міститься в листах, довідках, висновках та інших документах, створених працівниками </w:t>
      </w:r>
      <w:r w:rsidR="0069103A">
        <w:rPr>
          <w:rFonts w:ascii="Times New Roman" w:eastAsia="Times New Roman" w:hAnsi="Times New Roman" w:cs="Times New Roman"/>
          <w:sz w:val="28"/>
          <w:szCs w:val="28"/>
          <w:lang w:val="uk-UA"/>
        </w:rPr>
        <w:t>медичних закладів Глухівської міської ради</w:t>
      </w:r>
      <w:r w:rsidRPr="009613CA">
        <w:rPr>
          <w:rFonts w:ascii="Times New Roman" w:eastAsia="Times New Roman" w:hAnsi="Times New Roman" w:cs="Times New Roman"/>
          <w:sz w:val="28"/>
          <w:szCs w:val="28"/>
          <w:lang w:val="uk-UA"/>
        </w:rPr>
        <w:t>, підприємств, установ, організацій з використанням службової інформації інших державних органів, органів місцевого самоврядування, підприємств, установ, організацій.</w:t>
      </w:r>
    </w:p>
    <w:p w14:paraId="5A01BEDB" w14:textId="77777777" w:rsidR="009613CA" w:rsidRPr="009613CA" w:rsidRDefault="009613CA" w:rsidP="009613CA">
      <w:pPr>
        <w:spacing w:after="0" w:line="240" w:lineRule="auto"/>
        <w:ind w:firstLine="709"/>
        <w:jc w:val="both"/>
        <w:rPr>
          <w:rFonts w:ascii="Times New Roman" w:eastAsia="Times New Roman" w:hAnsi="Times New Roman" w:cs="Times New Roman"/>
          <w:sz w:val="28"/>
          <w:szCs w:val="28"/>
          <w:lang w:val="uk-UA"/>
        </w:rPr>
      </w:pPr>
      <w:r w:rsidRPr="009613CA">
        <w:rPr>
          <w:rFonts w:ascii="Times New Roman" w:eastAsia="Times New Roman" w:hAnsi="Times New Roman" w:cs="Times New Roman"/>
          <w:sz w:val="28"/>
          <w:szCs w:val="28"/>
          <w:lang w:val="uk-UA"/>
        </w:rPr>
        <w:t>2.</w:t>
      </w:r>
      <w:r w:rsidRPr="009613CA">
        <w:rPr>
          <w:rFonts w:ascii="Times New Roman" w:eastAsia="Times New Roman" w:hAnsi="Times New Roman" w:cs="Times New Roman"/>
          <w:sz w:val="28"/>
          <w:szCs w:val="28"/>
          <w:lang w:val="uk-UA"/>
        </w:rPr>
        <w:tab/>
        <w:t>Відомості за окремими показниками про потреби, обсяги заготівлі донорської крові або компонентів крові в умовах особливого періоду або правового режиму воєнного стану структурного підрозділу з питань охорони здоров’я, суб’єктів системи крові, підприємств, установ, організацій, якщо вони не становлять державної таємниці.</w:t>
      </w:r>
    </w:p>
    <w:p w14:paraId="1003ADE1" w14:textId="77777777" w:rsidR="009613CA" w:rsidRPr="009613CA" w:rsidRDefault="009613CA" w:rsidP="009613CA">
      <w:pPr>
        <w:spacing w:after="0" w:line="240" w:lineRule="auto"/>
        <w:ind w:firstLine="709"/>
        <w:jc w:val="both"/>
        <w:rPr>
          <w:rFonts w:ascii="Times New Roman" w:eastAsia="Times New Roman" w:hAnsi="Times New Roman" w:cs="Times New Roman"/>
          <w:sz w:val="28"/>
          <w:szCs w:val="28"/>
          <w:lang w:val="uk-UA"/>
        </w:rPr>
      </w:pPr>
      <w:r w:rsidRPr="009613CA">
        <w:rPr>
          <w:rFonts w:ascii="Times New Roman" w:eastAsia="Times New Roman" w:hAnsi="Times New Roman" w:cs="Times New Roman"/>
          <w:sz w:val="28"/>
          <w:szCs w:val="28"/>
          <w:lang w:val="uk-UA"/>
        </w:rPr>
        <w:t>3.</w:t>
      </w:r>
      <w:r w:rsidRPr="009613CA">
        <w:rPr>
          <w:rFonts w:ascii="Times New Roman" w:eastAsia="Times New Roman" w:hAnsi="Times New Roman" w:cs="Times New Roman"/>
          <w:sz w:val="28"/>
          <w:szCs w:val="28"/>
          <w:lang w:val="uk-UA"/>
        </w:rPr>
        <w:tab/>
        <w:t>Звіт за галузевою статистичною звітною формою № 39-здоров «Звіт центру служби крові (станції переливання крові), відділення трансфузіології лікувального закладу, установи, лікарні, яка проводить заготівлю крові» структурного підрозділу з питань охорони здоров’я, суб’єктів системи крові, підприємств, установ, організацій, на період дії правового режиму воєнного стану.</w:t>
      </w:r>
    </w:p>
    <w:p w14:paraId="6E9169F0" w14:textId="77777777" w:rsidR="00B01318" w:rsidRDefault="009613CA" w:rsidP="00B01318">
      <w:pPr>
        <w:spacing w:after="0" w:line="240" w:lineRule="auto"/>
        <w:ind w:firstLine="709"/>
        <w:jc w:val="both"/>
        <w:rPr>
          <w:rFonts w:ascii="Times New Roman" w:eastAsia="Times New Roman" w:hAnsi="Times New Roman" w:cs="Times New Roman"/>
          <w:sz w:val="28"/>
          <w:szCs w:val="28"/>
          <w:lang w:val="uk-UA"/>
        </w:rPr>
      </w:pPr>
      <w:r w:rsidRPr="009613CA">
        <w:rPr>
          <w:rFonts w:ascii="Times New Roman" w:eastAsia="Times New Roman" w:hAnsi="Times New Roman" w:cs="Times New Roman"/>
          <w:sz w:val="28"/>
          <w:szCs w:val="28"/>
          <w:lang w:val="uk-UA"/>
        </w:rPr>
        <w:t>4.</w:t>
      </w:r>
      <w:r w:rsidRPr="009613CA">
        <w:rPr>
          <w:rFonts w:ascii="Times New Roman" w:eastAsia="Times New Roman" w:hAnsi="Times New Roman" w:cs="Times New Roman"/>
          <w:sz w:val="28"/>
          <w:szCs w:val="28"/>
          <w:lang w:val="uk-UA"/>
        </w:rPr>
        <w:tab/>
        <w:t>Відомості про об’єкти критичної інфраструктури сектору «Системи життєзабезпечення» підсектору «Охорона здоров’я» критичної інфраструктури в умовах особливого періоду, правового режиму надзвичайного та воєнного стану</w:t>
      </w:r>
      <w:r w:rsidR="00B01318">
        <w:rPr>
          <w:rFonts w:ascii="Times New Roman" w:eastAsia="Times New Roman" w:hAnsi="Times New Roman" w:cs="Times New Roman"/>
          <w:sz w:val="28"/>
          <w:szCs w:val="28"/>
          <w:lang w:val="uk-UA"/>
        </w:rPr>
        <w:t>.</w:t>
      </w:r>
    </w:p>
    <w:p w14:paraId="403A915B" w14:textId="77777777" w:rsidR="00B01318" w:rsidRDefault="00B01318" w:rsidP="00B01318">
      <w:pPr>
        <w:spacing w:after="0" w:line="240" w:lineRule="auto"/>
        <w:ind w:firstLine="709"/>
        <w:jc w:val="both"/>
        <w:rPr>
          <w:rFonts w:ascii="Times New Roman" w:eastAsia="Times New Roman" w:hAnsi="Times New Roman" w:cs="Times New Roman"/>
          <w:sz w:val="28"/>
          <w:szCs w:val="28"/>
          <w:lang w:val="uk-UA"/>
        </w:rPr>
      </w:pPr>
    </w:p>
    <w:p w14:paraId="248C59D8" w14:textId="1256C8BC" w:rsidR="00B01318" w:rsidRDefault="00B01318" w:rsidP="00B01318">
      <w:pPr>
        <w:spacing w:after="0" w:line="240" w:lineRule="auto"/>
        <w:ind w:firstLine="709"/>
        <w:jc w:val="center"/>
        <w:rPr>
          <w:rStyle w:val="2"/>
          <w:rFonts w:eastAsiaTheme="minorEastAsia"/>
          <w:bCs w:val="0"/>
          <w:color w:val="2A2A2A"/>
          <w:lang w:val="uk-UA"/>
        </w:rPr>
      </w:pPr>
      <w:bookmarkStart w:id="0" w:name="bookmark34"/>
      <w:r w:rsidRPr="00B01318">
        <w:rPr>
          <w:rFonts w:ascii="Times New Roman" w:eastAsia="Times New Roman" w:hAnsi="Times New Roman" w:cs="Times New Roman"/>
          <w:b/>
          <w:sz w:val="28"/>
          <w:szCs w:val="28"/>
          <w:lang w:val="uk-UA"/>
        </w:rPr>
        <w:t>1</w:t>
      </w:r>
      <w:r>
        <w:rPr>
          <w:rFonts w:ascii="Times New Roman" w:eastAsia="Times New Roman" w:hAnsi="Times New Roman" w:cs="Times New Roman"/>
          <w:b/>
          <w:sz w:val="28"/>
          <w:szCs w:val="28"/>
          <w:lang w:val="uk-UA"/>
        </w:rPr>
        <w:t>7</w:t>
      </w:r>
      <w:r w:rsidRPr="00B01318">
        <w:rPr>
          <w:rFonts w:ascii="Times New Roman" w:eastAsia="Times New Roman" w:hAnsi="Times New Roman" w:cs="Times New Roman"/>
          <w:b/>
          <w:sz w:val="28"/>
          <w:szCs w:val="28"/>
          <w:lang w:val="uk-UA"/>
        </w:rPr>
        <w:t xml:space="preserve">. </w:t>
      </w:r>
      <w:r w:rsidRPr="00B01318">
        <w:rPr>
          <w:rStyle w:val="2"/>
          <w:rFonts w:eastAsiaTheme="minorEastAsia"/>
          <w:bCs w:val="0"/>
          <w:color w:val="2A2A2A"/>
          <w:lang w:val="uk-UA"/>
        </w:rPr>
        <w:t>Відомості про об’єкти критичної інфраструктури</w:t>
      </w:r>
      <w:bookmarkEnd w:id="0"/>
    </w:p>
    <w:p w14:paraId="3A784223" w14:textId="77777777" w:rsidR="00B01318" w:rsidRDefault="00B01318" w:rsidP="00B01318">
      <w:pPr>
        <w:spacing w:after="0" w:line="240" w:lineRule="auto"/>
        <w:ind w:firstLine="709"/>
        <w:jc w:val="center"/>
        <w:rPr>
          <w:rStyle w:val="2"/>
          <w:rFonts w:eastAsiaTheme="minorEastAsia"/>
          <w:bCs w:val="0"/>
          <w:color w:val="2A2A2A"/>
          <w:lang w:val="uk-UA"/>
        </w:rPr>
      </w:pPr>
    </w:p>
    <w:p w14:paraId="78140BA1" w14:textId="77777777" w:rsidR="00B01318" w:rsidRPr="00B01318" w:rsidRDefault="00B01318" w:rsidP="00B01318">
      <w:pPr>
        <w:widowControl w:val="0"/>
        <w:spacing w:after="0" w:line="240" w:lineRule="auto"/>
        <w:ind w:firstLine="580"/>
        <w:jc w:val="both"/>
        <w:rPr>
          <w:rFonts w:ascii="Times New Roman" w:eastAsia="Times New Roman" w:hAnsi="Times New Roman" w:cs="Times New Roman"/>
          <w:sz w:val="28"/>
          <w:szCs w:val="28"/>
          <w:lang w:val="uk-UA" w:eastAsia="uk-UA"/>
        </w:rPr>
      </w:pPr>
      <w:r w:rsidRPr="00B01318">
        <w:rPr>
          <w:rFonts w:ascii="Times New Roman" w:eastAsia="Times New Roman" w:hAnsi="Times New Roman" w:cs="Times New Roman"/>
          <w:sz w:val="28"/>
          <w:szCs w:val="28"/>
          <w:lang w:val="uk-UA" w:eastAsia="uk-UA"/>
        </w:rPr>
        <w:t>Відомості про об’єкти критичної інфраструктури, планування, організації та запровадження заходів і засобів їх захисту, у тому числі забезпечення кібербезпеки таких об’єктів.</w:t>
      </w:r>
    </w:p>
    <w:p w14:paraId="01490CA8" w14:textId="0D4967C8" w:rsidR="0049058B" w:rsidRDefault="0049058B" w:rsidP="00BA2A77">
      <w:pPr>
        <w:spacing w:after="0" w:line="240" w:lineRule="auto"/>
        <w:jc w:val="center"/>
        <w:rPr>
          <w:rFonts w:ascii="Times New Roman" w:eastAsia="Times New Roman" w:hAnsi="Times New Roman" w:cs="Times New Roman"/>
          <w:b/>
          <w:bCs/>
          <w:sz w:val="28"/>
          <w:szCs w:val="28"/>
          <w:lang w:val="uk-UA"/>
        </w:rPr>
      </w:pPr>
      <w:r w:rsidRPr="0049058B">
        <w:rPr>
          <w:rFonts w:ascii="Times New Roman" w:eastAsia="Times New Roman" w:hAnsi="Times New Roman" w:cs="Times New Roman"/>
          <w:b/>
          <w:bCs/>
          <w:sz w:val="28"/>
          <w:szCs w:val="28"/>
          <w:lang w:val="uk-UA"/>
        </w:rPr>
        <w:t>1</w:t>
      </w:r>
      <w:r w:rsidR="00B01318">
        <w:rPr>
          <w:rFonts w:ascii="Times New Roman" w:eastAsia="Times New Roman" w:hAnsi="Times New Roman" w:cs="Times New Roman"/>
          <w:b/>
          <w:bCs/>
          <w:sz w:val="28"/>
          <w:szCs w:val="28"/>
          <w:lang w:val="uk-UA"/>
        </w:rPr>
        <w:t>8</w:t>
      </w:r>
      <w:r w:rsidRPr="0049058B">
        <w:rPr>
          <w:rFonts w:ascii="Times New Roman" w:eastAsia="Times New Roman" w:hAnsi="Times New Roman" w:cs="Times New Roman"/>
          <w:b/>
          <w:bCs/>
          <w:sz w:val="28"/>
          <w:szCs w:val="28"/>
          <w:lang w:val="uk-UA"/>
        </w:rPr>
        <w:t>. Інші відомості</w:t>
      </w:r>
    </w:p>
    <w:p w14:paraId="3C745068" w14:textId="77777777" w:rsidR="00A835C4" w:rsidRPr="0049058B" w:rsidRDefault="00A835C4" w:rsidP="0049058B">
      <w:pPr>
        <w:spacing w:after="0" w:line="240" w:lineRule="auto"/>
        <w:ind w:firstLine="709"/>
        <w:jc w:val="both"/>
        <w:rPr>
          <w:rFonts w:ascii="Times New Roman" w:eastAsia="Times New Roman" w:hAnsi="Times New Roman" w:cs="Times New Roman"/>
          <w:sz w:val="28"/>
          <w:szCs w:val="28"/>
          <w:lang w:val="uk-UA"/>
        </w:rPr>
      </w:pPr>
    </w:p>
    <w:p w14:paraId="3F8825C8" w14:textId="77777777" w:rsidR="00B01318" w:rsidRPr="00B01318" w:rsidRDefault="00B01318" w:rsidP="00B01318">
      <w:pPr>
        <w:pStyle w:val="a9"/>
        <w:ind w:firstLine="580"/>
        <w:jc w:val="both"/>
        <w:rPr>
          <w:rStyle w:val="a8"/>
        </w:rPr>
      </w:pPr>
      <w:r w:rsidRPr="00B01318">
        <w:rPr>
          <w:rStyle w:val="a8"/>
        </w:rPr>
        <w:t>Інформація, що утворюються з використанням документів з грифом «Для службового користування».</w:t>
      </w:r>
    </w:p>
    <w:p w14:paraId="651E3209" w14:textId="77777777" w:rsidR="00B01318" w:rsidRDefault="00B01318" w:rsidP="00B01318">
      <w:pPr>
        <w:pStyle w:val="a9"/>
        <w:ind w:firstLine="580"/>
        <w:jc w:val="both"/>
        <w:rPr>
          <w:rStyle w:val="a8"/>
          <w:color w:val="2A2A2A"/>
        </w:rPr>
      </w:pPr>
    </w:p>
    <w:p w14:paraId="52726EF1" w14:textId="77777777" w:rsidR="00B01318" w:rsidRDefault="00B01318" w:rsidP="00B01318">
      <w:pPr>
        <w:pStyle w:val="a9"/>
        <w:ind w:firstLine="580"/>
        <w:jc w:val="both"/>
      </w:pPr>
    </w:p>
    <w:p w14:paraId="1A2BCE0B" w14:textId="09FDC8EE" w:rsidR="00BA18B0" w:rsidRDefault="00BA18B0" w:rsidP="00BA18B0">
      <w:pPr>
        <w:spacing w:line="240" w:lineRule="auto"/>
        <w:rPr>
          <w:rFonts w:ascii="Times New Roman" w:eastAsia="Times New Roman" w:hAnsi="Times New Roman" w:cs="Times New Roman"/>
          <w:b/>
          <w:sz w:val="28"/>
          <w:szCs w:val="28"/>
          <w:lang w:val="uk-UA" w:eastAsia="uk-UA"/>
        </w:rPr>
      </w:pPr>
      <w:r w:rsidRPr="00BA18B0">
        <w:rPr>
          <w:rFonts w:ascii="Times New Roman" w:eastAsia="Times New Roman" w:hAnsi="Times New Roman" w:cs="Times New Roman"/>
          <w:b/>
          <w:sz w:val="28"/>
          <w:szCs w:val="28"/>
          <w:lang w:val="uk-UA" w:eastAsia="uk-UA"/>
        </w:rPr>
        <w:t xml:space="preserve">Керуючий справами виконавчого                                                                                     комітету міської ради                                </w:t>
      </w:r>
      <w:r w:rsidR="00A835C4">
        <w:rPr>
          <w:rFonts w:ascii="Times New Roman" w:eastAsia="Times New Roman" w:hAnsi="Times New Roman" w:cs="Times New Roman"/>
          <w:b/>
          <w:sz w:val="28"/>
          <w:szCs w:val="28"/>
          <w:lang w:val="uk-UA" w:eastAsia="uk-UA"/>
        </w:rPr>
        <w:tab/>
      </w:r>
      <w:r w:rsidR="00A835C4">
        <w:rPr>
          <w:rFonts w:ascii="Times New Roman" w:eastAsia="Times New Roman" w:hAnsi="Times New Roman" w:cs="Times New Roman"/>
          <w:b/>
          <w:sz w:val="28"/>
          <w:szCs w:val="28"/>
          <w:lang w:val="uk-UA" w:eastAsia="uk-UA"/>
        </w:rPr>
        <w:tab/>
        <w:t>Ірина ТЕРЕЩЕНКО</w:t>
      </w:r>
    </w:p>
    <w:p w14:paraId="73402957" w14:textId="77777777" w:rsidR="00151551" w:rsidRDefault="00151551" w:rsidP="00BA18B0">
      <w:pPr>
        <w:spacing w:line="240" w:lineRule="auto"/>
        <w:rPr>
          <w:rFonts w:ascii="Times New Roman" w:eastAsia="Times New Roman" w:hAnsi="Times New Roman" w:cs="Times New Roman"/>
          <w:b/>
          <w:sz w:val="28"/>
          <w:szCs w:val="28"/>
          <w:lang w:val="uk-UA" w:eastAsia="uk-UA"/>
        </w:rPr>
      </w:pPr>
    </w:p>
    <w:p w14:paraId="7F7EE2AA" w14:textId="77777777" w:rsidR="00151551" w:rsidRDefault="00151551" w:rsidP="00BA18B0">
      <w:pPr>
        <w:spacing w:line="240" w:lineRule="auto"/>
        <w:rPr>
          <w:rFonts w:ascii="Times New Roman" w:eastAsia="Times New Roman" w:hAnsi="Times New Roman" w:cs="Times New Roman"/>
          <w:b/>
          <w:sz w:val="28"/>
          <w:szCs w:val="28"/>
          <w:lang w:val="uk-UA" w:eastAsia="uk-UA"/>
        </w:rPr>
      </w:pPr>
    </w:p>
    <w:p w14:paraId="41CAA1E6" w14:textId="77777777" w:rsidR="00151551" w:rsidRDefault="00151551" w:rsidP="00BA18B0">
      <w:pPr>
        <w:spacing w:line="240" w:lineRule="auto"/>
        <w:rPr>
          <w:rFonts w:ascii="Times New Roman" w:eastAsia="Times New Roman" w:hAnsi="Times New Roman" w:cs="Times New Roman"/>
          <w:b/>
          <w:sz w:val="28"/>
          <w:szCs w:val="28"/>
          <w:lang w:val="uk-UA" w:eastAsia="uk-UA"/>
        </w:rPr>
      </w:pPr>
    </w:p>
    <w:p w14:paraId="15B1BE10" w14:textId="77777777" w:rsidR="00151551" w:rsidRDefault="00151551" w:rsidP="00BA18B0">
      <w:pPr>
        <w:spacing w:line="240" w:lineRule="auto"/>
        <w:rPr>
          <w:rFonts w:ascii="Times New Roman" w:eastAsia="Times New Roman" w:hAnsi="Times New Roman" w:cs="Times New Roman"/>
          <w:b/>
          <w:sz w:val="28"/>
          <w:szCs w:val="28"/>
          <w:lang w:val="uk-UA" w:eastAsia="uk-UA"/>
        </w:rPr>
      </w:pPr>
    </w:p>
    <w:p w14:paraId="5ED5268E" w14:textId="77777777" w:rsidR="00151551" w:rsidRDefault="00151551" w:rsidP="00BA18B0">
      <w:pPr>
        <w:spacing w:line="240" w:lineRule="auto"/>
        <w:rPr>
          <w:rFonts w:ascii="Times New Roman" w:eastAsia="Times New Roman" w:hAnsi="Times New Roman" w:cs="Times New Roman"/>
          <w:b/>
          <w:sz w:val="28"/>
          <w:szCs w:val="28"/>
          <w:lang w:val="uk-UA" w:eastAsia="uk-UA"/>
        </w:rPr>
      </w:pPr>
    </w:p>
    <w:p w14:paraId="3234FF03" w14:textId="77777777" w:rsidR="00151551" w:rsidRDefault="00151551" w:rsidP="00BA18B0">
      <w:pPr>
        <w:spacing w:line="240" w:lineRule="auto"/>
        <w:rPr>
          <w:rFonts w:ascii="Times New Roman" w:eastAsia="Times New Roman" w:hAnsi="Times New Roman" w:cs="Times New Roman"/>
          <w:b/>
          <w:sz w:val="28"/>
          <w:szCs w:val="28"/>
          <w:lang w:val="uk-UA" w:eastAsia="uk-UA"/>
        </w:rPr>
      </w:pPr>
      <w:bookmarkStart w:id="1" w:name="_GoBack"/>
      <w:bookmarkEnd w:id="1"/>
    </w:p>
    <w:sectPr w:rsidR="00151551" w:rsidSect="00BA2A7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F3A29" w14:textId="77777777" w:rsidR="00CE3342" w:rsidRDefault="00CE3342">
      <w:pPr>
        <w:spacing w:after="0" w:line="240" w:lineRule="auto"/>
      </w:pPr>
      <w:r>
        <w:separator/>
      </w:r>
    </w:p>
  </w:endnote>
  <w:endnote w:type="continuationSeparator" w:id="0">
    <w:p w14:paraId="0B9A358C" w14:textId="77777777" w:rsidR="00CE3342" w:rsidRDefault="00CE3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C1EE6" w14:textId="77777777" w:rsidR="00CE3342" w:rsidRDefault="00CE3342">
      <w:pPr>
        <w:spacing w:after="0" w:line="240" w:lineRule="auto"/>
      </w:pPr>
      <w:r>
        <w:separator/>
      </w:r>
    </w:p>
  </w:footnote>
  <w:footnote w:type="continuationSeparator" w:id="0">
    <w:p w14:paraId="17ACC2C4" w14:textId="77777777" w:rsidR="00CE3342" w:rsidRDefault="00CE33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B487F"/>
    <w:multiLevelType w:val="multilevel"/>
    <w:tmpl w:val="CAE42D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A86370"/>
    <w:multiLevelType w:val="multilevel"/>
    <w:tmpl w:val="033C84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C27B50"/>
    <w:multiLevelType w:val="multilevel"/>
    <w:tmpl w:val="E69EEF02"/>
    <w:lvl w:ilvl="0">
      <w:start w:val="1"/>
      <w:numFmt w:val="decimal"/>
      <w:lvlText w:val="%1."/>
      <w:lvlJc w:val="left"/>
      <w:rPr>
        <w:rFonts w:ascii="Times New Roman" w:eastAsia="Times New Roman" w:hAnsi="Times New Roman" w:cs="Times New Roman"/>
        <w:b w:val="0"/>
        <w:bCs w:val="0"/>
        <w:i w:val="0"/>
        <w:iCs w:val="0"/>
        <w:smallCaps w:val="0"/>
        <w:strike w:val="0"/>
        <w:color w:val="2A2A2A"/>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6D6BEE"/>
    <w:multiLevelType w:val="multilevel"/>
    <w:tmpl w:val="D066664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4F315686"/>
    <w:multiLevelType w:val="multilevel"/>
    <w:tmpl w:val="1EE209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78E185A"/>
    <w:multiLevelType w:val="hybridMultilevel"/>
    <w:tmpl w:val="15EA04B8"/>
    <w:lvl w:ilvl="0" w:tplc="610EE5F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5CAB5111"/>
    <w:multiLevelType w:val="multilevel"/>
    <w:tmpl w:val="77B83FC6"/>
    <w:lvl w:ilvl="0">
      <w:start w:val="1"/>
      <w:numFmt w:val="decimal"/>
      <w:lvlText w:val="%1."/>
      <w:lvlJc w:val="left"/>
      <w:rPr>
        <w:rFonts w:ascii="Times New Roman" w:eastAsia="Times New Roman" w:hAnsi="Times New Roman" w:cs="Times New Roman"/>
        <w:b/>
        <w:bCs/>
        <w:i w:val="0"/>
        <w:iCs w:val="0"/>
        <w:smallCaps w:val="0"/>
        <w:strike w:val="0"/>
        <w:color w:val="2A2A2A"/>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2109C1"/>
    <w:multiLevelType w:val="multilevel"/>
    <w:tmpl w:val="B33C781C"/>
    <w:lvl w:ilvl="0">
      <w:start w:val="1"/>
      <w:numFmt w:val="decimal"/>
      <w:lvlText w:val="%1."/>
      <w:lvlJc w:val="left"/>
      <w:rPr>
        <w:rFonts w:ascii="Times New Roman" w:eastAsia="Times New Roman" w:hAnsi="Times New Roman" w:cs="Times New Roman"/>
        <w:b w:val="0"/>
        <w:bCs w:val="0"/>
        <w:i w:val="0"/>
        <w:iCs w:val="0"/>
        <w:smallCaps w:val="0"/>
        <w:strike w:val="0"/>
        <w:color w:val="2A2A2A"/>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7"/>
  </w:num>
  <w:num w:numId="4">
    <w:abstractNumId w:val="2"/>
  </w:num>
  <w:num w:numId="5">
    <w:abstractNumId w:val="4"/>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460"/>
    <w:rsid w:val="00070713"/>
    <w:rsid w:val="00086510"/>
    <w:rsid w:val="00086C79"/>
    <w:rsid w:val="000A703C"/>
    <w:rsid w:val="000E103E"/>
    <w:rsid w:val="000F3E52"/>
    <w:rsid w:val="00106ACC"/>
    <w:rsid w:val="00151551"/>
    <w:rsid w:val="001771FD"/>
    <w:rsid w:val="001C4789"/>
    <w:rsid w:val="001F3DAC"/>
    <w:rsid w:val="0026230D"/>
    <w:rsid w:val="00300591"/>
    <w:rsid w:val="003204A8"/>
    <w:rsid w:val="003351AE"/>
    <w:rsid w:val="003621E3"/>
    <w:rsid w:val="00391C23"/>
    <w:rsid w:val="0044321E"/>
    <w:rsid w:val="00445322"/>
    <w:rsid w:val="00451FFF"/>
    <w:rsid w:val="004641D1"/>
    <w:rsid w:val="0049058B"/>
    <w:rsid w:val="004C6460"/>
    <w:rsid w:val="004E7C2D"/>
    <w:rsid w:val="004F6488"/>
    <w:rsid w:val="00502E54"/>
    <w:rsid w:val="00542AFF"/>
    <w:rsid w:val="00574433"/>
    <w:rsid w:val="005A056B"/>
    <w:rsid w:val="005B186A"/>
    <w:rsid w:val="005B341F"/>
    <w:rsid w:val="005D12E6"/>
    <w:rsid w:val="005F7001"/>
    <w:rsid w:val="0063612E"/>
    <w:rsid w:val="00641F57"/>
    <w:rsid w:val="00677E7F"/>
    <w:rsid w:val="0069103A"/>
    <w:rsid w:val="006B2E21"/>
    <w:rsid w:val="006E1929"/>
    <w:rsid w:val="007239D0"/>
    <w:rsid w:val="00780523"/>
    <w:rsid w:val="00781AF1"/>
    <w:rsid w:val="0078302B"/>
    <w:rsid w:val="007D6598"/>
    <w:rsid w:val="007F4D5A"/>
    <w:rsid w:val="00801CB1"/>
    <w:rsid w:val="00857E96"/>
    <w:rsid w:val="008C1C03"/>
    <w:rsid w:val="008D6BC4"/>
    <w:rsid w:val="0091076B"/>
    <w:rsid w:val="00924582"/>
    <w:rsid w:val="00930073"/>
    <w:rsid w:val="009613CA"/>
    <w:rsid w:val="009F3210"/>
    <w:rsid w:val="00A349F8"/>
    <w:rsid w:val="00A40324"/>
    <w:rsid w:val="00A42202"/>
    <w:rsid w:val="00A73891"/>
    <w:rsid w:val="00A759B9"/>
    <w:rsid w:val="00A835C4"/>
    <w:rsid w:val="00AD5F33"/>
    <w:rsid w:val="00B01318"/>
    <w:rsid w:val="00B108A9"/>
    <w:rsid w:val="00B4704F"/>
    <w:rsid w:val="00B53D3C"/>
    <w:rsid w:val="00BA18B0"/>
    <w:rsid w:val="00BA2A77"/>
    <w:rsid w:val="00BC4251"/>
    <w:rsid w:val="00BD7950"/>
    <w:rsid w:val="00C05941"/>
    <w:rsid w:val="00C609B3"/>
    <w:rsid w:val="00CA5F17"/>
    <w:rsid w:val="00CB03D1"/>
    <w:rsid w:val="00CB46D5"/>
    <w:rsid w:val="00CC29D3"/>
    <w:rsid w:val="00CC2F1D"/>
    <w:rsid w:val="00CE3342"/>
    <w:rsid w:val="00D56D37"/>
    <w:rsid w:val="00D74344"/>
    <w:rsid w:val="00D7633A"/>
    <w:rsid w:val="00D832BF"/>
    <w:rsid w:val="00DA6596"/>
    <w:rsid w:val="00DC0690"/>
    <w:rsid w:val="00E301DC"/>
    <w:rsid w:val="00E71E5D"/>
    <w:rsid w:val="00E76966"/>
    <w:rsid w:val="00E85F82"/>
    <w:rsid w:val="00E9499F"/>
    <w:rsid w:val="00EC730C"/>
    <w:rsid w:val="00EE2C3F"/>
    <w:rsid w:val="00EF1D8C"/>
    <w:rsid w:val="00F31F8D"/>
    <w:rsid w:val="00FC6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14B5"/>
  <w15:docId w15:val="{7BDC560E-0D14-40C7-B7DF-CA566D35E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F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646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C6460"/>
    <w:rPr>
      <w:b/>
      <w:bCs/>
    </w:rPr>
  </w:style>
  <w:style w:type="character" w:styleId="a5">
    <w:name w:val="Hyperlink"/>
    <w:basedOn w:val="a0"/>
    <w:uiPriority w:val="99"/>
    <w:semiHidden/>
    <w:unhideWhenUsed/>
    <w:rsid w:val="004C6460"/>
    <w:rPr>
      <w:color w:val="0000FF"/>
      <w:u w:val="single"/>
    </w:rPr>
  </w:style>
  <w:style w:type="paragraph" w:styleId="a6">
    <w:name w:val="Balloon Text"/>
    <w:basedOn w:val="a"/>
    <w:link w:val="a7"/>
    <w:uiPriority w:val="99"/>
    <w:semiHidden/>
    <w:unhideWhenUsed/>
    <w:rsid w:val="004C646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C6460"/>
    <w:rPr>
      <w:rFonts w:ascii="Tahoma" w:hAnsi="Tahoma" w:cs="Tahoma"/>
      <w:sz w:val="16"/>
      <w:szCs w:val="16"/>
    </w:rPr>
  </w:style>
  <w:style w:type="character" w:customStyle="1" w:styleId="a8">
    <w:name w:val="Основний текст_"/>
    <w:basedOn w:val="a0"/>
    <w:link w:val="a9"/>
    <w:rsid w:val="00106ACC"/>
    <w:rPr>
      <w:rFonts w:ascii="Times New Roman" w:eastAsia="Times New Roman" w:hAnsi="Times New Roman" w:cs="Times New Roman"/>
      <w:sz w:val="28"/>
      <w:szCs w:val="28"/>
    </w:rPr>
  </w:style>
  <w:style w:type="paragraph" w:customStyle="1" w:styleId="a9">
    <w:name w:val="Основний текст"/>
    <w:basedOn w:val="a"/>
    <w:link w:val="a8"/>
    <w:rsid w:val="00106ACC"/>
    <w:pPr>
      <w:widowControl w:val="0"/>
      <w:spacing w:after="0" w:line="240" w:lineRule="auto"/>
      <w:ind w:firstLine="400"/>
    </w:pPr>
    <w:rPr>
      <w:rFonts w:ascii="Times New Roman" w:eastAsia="Times New Roman" w:hAnsi="Times New Roman" w:cs="Times New Roman"/>
      <w:sz w:val="28"/>
      <w:szCs w:val="28"/>
    </w:rPr>
  </w:style>
  <w:style w:type="paragraph" w:styleId="aa">
    <w:name w:val="List Paragraph"/>
    <w:basedOn w:val="a"/>
    <w:uiPriority w:val="34"/>
    <w:qFormat/>
    <w:rsid w:val="00924582"/>
    <w:pPr>
      <w:ind w:left="720"/>
      <w:contextualSpacing/>
    </w:pPr>
  </w:style>
  <w:style w:type="character" w:customStyle="1" w:styleId="2">
    <w:name w:val="Заголовок №2_"/>
    <w:basedOn w:val="a0"/>
    <w:link w:val="20"/>
    <w:rsid w:val="00B01318"/>
    <w:rPr>
      <w:rFonts w:ascii="Times New Roman" w:eastAsia="Times New Roman" w:hAnsi="Times New Roman" w:cs="Times New Roman"/>
      <w:b/>
      <w:bCs/>
      <w:sz w:val="28"/>
      <w:szCs w:val="28"/>
    </w:rPr>
  </w:style>
  <w:style w:type="paragraph" w:customStyle="1" w:styleId="20">
    <w:name w:val="Заголовок №2"/>
    <w:basedOn w:val="a"/>
    <w:link w:val="2"/>
    <w:rsid w:val="00B01318"/>
    <w:pPr>
      <w:widowControl w:val="0"/>
      <w:spacing w:line="240" w:lineRule="auto"/>
      <w:jc w:val="center"/>
      <w:outlineLvl w:val="1"/>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78397">
      <w:bodyDiv w:val="1"/>
      <w:marLeft w:val="0"/>
      <w:marRight w:val="0"/>
      <w:marTop w:val="0"/>
      <w:marBottom w:val="0"/>
      <w:divBdr>
        <w:top w:val="none" w:sz="0" w:space="0" w:color="auto"/>
        <w:left w:val="none" w:sz="0" w:space="0" w:color="auto"/>
        <w:bottom w:val="none" w:sz="0" w:space="0" w:color="auto"/>
        <w:right w:val="none" w:sz="0" w:space="0" w:color="auto"/>
      </w:divBdr>
      <w:divsChild>
        <w:div w:id="807362407">
          <w:marLeft w:val="0"/>
          <w:marRight w:val="0"/>
          <w:marTop w:val="0"/>
          <w:marBottom w:val="0"/>
          <w:divBdr>
            <w:top w:val="none" w:sz="0" w:space="0" w:color="auto"/>
            <w:left w:val="none" w:sz="0" w:space="0" w:color="auto"/>
            <w:bottom w:val="none" w:sz="0" w:space="0" w:color="auto"/>
            <w:right w:val="none" w:sz="0" w:space="0" w:color="auto"/>
          </w:divBdr>
        </w:div>
        <w:div w:id="809176150">
          <w:marLeft w:val="0"/>
          <w:marRight w:val="0"/>
          <w:marTop w:val="0"/>
          <w:marBottom w:val="0"/>
          <w:divBdr>
            <w:top w:val="none" w:sz="0" w:space="0" w:color="auto"/>
            <w:left w:val="none" w:sz="0" w:space="0" w:color="auto"/>
            <w:bottom w:val="none" w:sz="0" w:space="0" w:color="auto"/>
            <w:right w:val="none" w:sz="0" w:space="0" w:color="auto"/>
          </w:divBdr>
        </w:div>
        <w:div w:id="887187709">
          <w:marLeft w:val="0"/>
          <w:marRight w:val="0"/>
          <w:marTop w:val="0"/>
          <w:marBottom w:val="0"/>
          <w:divBdr>
            <w:top w:val="none" w:sz="0" w:space="0" w:color="auto"/>
            <w:left w:val="none" w:sz="0" w:space="0" w:color="auto"/>
            <w:bottom w:val="none" w:sz="0" w:space="0" w:color="auto"/>
            <w:right w:val="none" w:sz="0" w:space="0" w:color="auto"/>
          </w:divBdr>
        </w:div>
        <w:div w:id="989752195">
          <w:marLeft w:val="0"/>
          <w:marRight w:val="0"/>
          <w:marTop w:val="0"/>
          <w:marBottom w:val="0"/>
          <w:divBdr>
            <w:top w:val="none" w:sz="0" w:space="0" w:color="auto"/>
            <w:left w:val="none" w:sz="0" w:space="0" w:color="auto"/>
            <w:bottom w:val="none" w:sz="0" w:space="0" w:color="auto"/>
            <w:right w:val="none" w:sz="0" w:space="0" w:color="auto"/>
          </w:divBdr>
        </w:div>
        <w:div w:id="1078215716">
          <w:marLeft w:val="0"/>
          <w:marRight w:val="0"/>
          <w:marTop w:val="0"/>
          <w:marBottom w:val="0"/>
          <w:divBdr>
            <w:top w:val="none" w:sz="0" w:space="0" w:color="auto"/>
            <w:left w:val="none" w:sz="0" w:space="0" w:color="auto"/>
            <w:bottom w:val="none" w:sz="0" w:space="0" w:color="auto"/>
            <w:right w:val="none" w:sz="0" w:space="0" w:color="auto"/>
          </w:divBdr>
        </w:div>
        <w:div w:id="1499803893">
          <w:marLeft w:val="0"/>
          <w:marRight w:val="0"/>
          <w:marTop w:val="0"/>
          <w:marBottom w:val="0"/>
          <w:divBdr>
            <w:top w:val="none" w:sz="0" w:space="0" w:color="auto"/>
            <w:left w:val="none" w:sz="0" w:space="0" w:color="auto"/>
            <w:bottom w:val="none" w:sz="0" w:space="0" w:color="auto"/>
            <w:right w:val="none" w:sz="0" w:space="0" w:color="auto"/>
          </w:divBdr>
        </w:div>
      </w:divsChild>
    </w:div>
    <w:div w:id="230239364">
      <w:bodyDiv w:val="1"/>
      <w:marLeft w:val="0"/>
      <w:marRight w:val="0"/>
      <w:marTop w:val="0"/>
      <w:marBottom w:val="0"/>
      <w:divBdr>
        <w:top w:val="none" w:sz="0" w:space="0" w:color="auto"/>
        <w:left w:val="none" w:sz="0" w:space="0" w:color="auto"/>
        <w:bottom w:val="none" w:sz="0" w:space="0" w:color="auto"/>
        <w:right w:val="none" w:sz="0" w:space="0" w:color="auto"/>
      </w:divBdr>
    </w:div>
    <w:div w:id="1798252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14153</Words>
  <Characters>8068</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Пользователь Windows</cp:lastModifiedBy>
  <cp:revision>2</cp:revision>
  <cp:lastPrinted>2024-12-20T09:50:00Z</cp:lastPrinted>
  <dcterms:created xsi:type="dcterms:W3CDTF">2024-12-23T12:31:00Z</dcterms:created>
  <dcterms:modified xsi:type="dcterms:W3CDTF">2024-12-23T12:31:00Z</dcterms:modified>
</cp:coreProperties>
</file>