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332F8F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354A0C">
        <w:rPr>
          <w:rFonts w:eastAsia="Times New Roman" w:cs="Times New Roman"/>
          <w:b/>
          <w:bCs/>
          <w:szCs w:val="28"/>
          <w:lang w:eastAsia="ru-RU"/>
        </w:rPr>
        <w:t>’</w:t>
      </w:r>
      <w:r>
        <w:rPr>
          <w:rFonts w:eastAsia="Times New Roman" w:cs="Times New Roman"/>
          <w:b/>
          <w:bCs/>
          <w:szCs w:val="28"/>
          <w:lang w:val="uk-UA" w:eastAsia="ru-RU"/>
        </w:rPr>
        <w:t>ЯТДЕСЯТА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332F8F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___________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_______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>Про безоплатну передачу</w:t>
      </w: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майна комунальної власності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Глухівської міської ради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332F8F" w:rsidRDefault="00272B31" w:rsidP="00332F8F">
      <w:pPr>
        <w:spacing w:after="0"/>
        <w:ind w:firstLine="708"/>
        <w:jc w:val="both"/>
        <w:rPr>
          <w:szCs w:val="28"/>
          <w:lang w:val="uk-UA"/>
        </w:rPr>
      </w:pPr>
      <w:r w:rsidRPr="001B617B">
        <w:rPr>
          <w:rFonts w:eastAsia="Times New Roman" w:cs="Times New Roman"/>
          <w:szCs w:val="28"/>
          <w:lang w:val="uk-UA" w:eastAsia="ru-RU"/>
        </w:rPr>
        <w:t xml:space="preserve">Розглянувши подання начальника управління </w:t>
      </w:r>
      <w:r w:rsidRPr="001B617B">
        <w:rPr>
          <w:rFonts w:eastAsia="Times New Roman" w:cs="Times New Roman"/>
          <w:iCs/>
          <w:szCs w:val="28"/>
          <w:lang w:val="uk-UA" w:eastAsia="ru-RU"/>
        </w:rPr>
        <w:t>соціально-економічного розвитку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Глухівської міської ради  </w:t>
      </w:r>
      <w:proofErr w:type="spellStart"/>
      <w:r>
        <w:rPr>
          <w:rFonts w:eastAsia="Times New Roman" w:cs="Times New Roman"/>
          <w:szCs w:val="28"/>
          <w:lang w:val="uk-UA" w:eastAsia="ru-RU"/>
        </w:rPr>
        <w:t>Сухоручкіної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Л</w:t>
      </w:r>
      <w:r w:rsidRPr="001B617B">
        <w:rPr>
          <w:rFonts w:eastAsia="Times New Roman" w:cs="Times New Roman"/>
          <w:szCs w:val="28"/>
          <w:lang w:val="uk-UA" w:eastAsia="ru-RU"/>
        </w:rPr>
        <w:t xml:space="preserve">.О., враховуючи звернення </w:t>
      </w:r>
      <w:r>
        <w:rPr>
          <w:rFonts w:eastAsia="Times New Roman" w:cs="Times New Roman"/>
          <w:szCs w:val="28"/>
          <w:lang w:val="uk-UA" w:eastAsia="ru-RU"/>
        </w:rPr>
        <w:t xml:space="preserve">першого заступника міського голови з питань діяльності виконавчих органів міської ради Ткаченка О.О. 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про безоплатну передачу майна комунальної власності Глухівської міської ради, </w:t>
      </w:r>
      <w:r>
        <w:rPr>
          <w:rFonts w:eastAsia="Times New Roman" w:cs="Times New Roman"/>
          <w:szCs w:val="28"/>
          <w:lang w:val="uk-UA" w:eastAsia="ru-RU"/>
        </w:rPr>
        <w:t>відповідно до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Програм</w:t>
      </w:r>
      <w:r>
        <w:rPr>
          <w:rFonts w:eastAsia="Times New Roman" w:cs="Times New Roman"/>
          <w:szCs w:val="28"/>
          <w:lang w:val="uk-UA" w:eastAsia="zh-CN"/>
        </w:rPr>
        <w:t>и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забезпечення заходів мобілізації та оборонної роботи на території Глухівської міської ради на 2024-2025 роки</w:t>
      </w:r>
      <w:r>
        <w:rPr>
          <w:rFonts w:eastAsia="Times New Roman" w:cs="Times New Roman"/>
          <w:szCs w:val="28"/>
          <w:lang w:val="uk-UA" w:eastAsia="zh-CN"/>
        </w:rPr>
        <w:t xml:space="preserve">, затвердженої рішенням </w:t>
      </w:r>
      <w:r w:rsidRPr="00FE48E5">
        <w:rPr>
          <w:rFonts w:eastAsia="Times New Roman" w:cs="Times New Roman"/>
          <w:szCs w:val="28"/>
          <w:lang w:val="uk-UA" w:eastAsia="zh-CN"/>
        </w:rPr>
        <w:t>Глухівської міської ради</w:t>
      </w: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від 20.10.2023 №719 (зі змінами), </w:t>
      </w:r>
      <w:r w:rsidRPr="001B617B">
        <w:rPr>
          <w:szCs w:val="28"/>
          <w:lang w:val="uk-UA"/>
        </w:rPr>
        <w:t xml:space="preserve">керуючись статтею 25, частиною першою статті 59 та частиною п’ятою статті 60 Закону України «Про місцеве самоврядування в Україні», </w:t>
      </w:r>
      <w:r w:rsidRPr="001B617B">
        <w:rPr>
          <w:b/>
          <w:szCs w:val="28"/>
          <w:lang w:val="uk-UA"/>
        </w:rPr>
        <w:t xml:space="preserve">міська рада </w:t>
      </w:r>
      <w:r w:rsidRPr="001B617B">
        <w:rPr>
          <w:b/>
          <w:bCs/>
          <w:caps/>
          <w:szCs w:val="28"/>
          <w:lang w:val="uk-UA"/>
        </w:rPr>
        <w:t>вирішиЛА</w:t>
      </w:r>
      <w:r w:rsidRPr="001B617B">
        <w:rPr>
          <w:szCs w:val="28"/>
          <w:lang w:val="uk-UA"/>
        </w:rPr>
        <w:t>:</w:t>
      </w:r>
    </w:p>
    <w:p w:rsidR="00332F8F" w:rsidRPr="00332F8F" w:rsidRDefault="00332F8F" w:rsidP="00332F8F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>Безоплатно передати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матеріальні цінності</w:t>
      </w:r>
      <w:r w:rsidR="00A263A8">
        <w:rPr>
          <w:rFonts w:cs="Times New Roman"/>
          <w:color w:val="000000"/>
          <w:szCs w:val="28"/>
          <w:shd w:val="clear" w:color="auto" w:fill="FFFFFF"/>
          <w:lang w:val="uk-UA"/>
        </w:rPr>
        <w:t>, що зазначені в додатку до цього рішення</w:t>
      </w:r>
      <w:r w:rsidR="00A263A8" w:rsidRPr="00A263A8">
        <w:rPr>
          <w:rFonts w:eastAsia="Times New Roman" w:cs="Times New Roman"/>
          <w:szCs w:val="28"/>
          <w:lang w:val="uk-UA" w:eastAsia="zh-CN"/>
        </w:rPr>
        <w:t xml:space="preserve"> </w:t>
      </w:r>
      <w:r w:rsidR="00A263A8" w:rsidRPr="00FE48E5">
        <w:rPr>
          <w:rFonts w:eastAsia="Times New Roman" w:cs="Times New Roman"/>
          <w:szCs w:val="28"/>
          <w:lang w:val="uk-UA" w:eastAsia="zh-CN"/>
        </w:rPr>
        <w:t>з балансу виконавчого комітету Глухівської міської ради на баланс військової частини А</w:t>
      </w:r>
      <w:r w:rsidR="00A263A8">
        <w:rPr>
          <w:rFonts w:eastAsia="Times New Roman" w:cs="Times New Roman"/>
          <w:szCs w:val="28"/>
          <w:lang w:val="uk-UA" w:eastAsia="zh-CN"/>
        </w:rPr>
        <w:t>7029.</w:t>
      </w:r>
    </w:p>
    <w:p w:rsidR="00272B31" w:rsidRPr="001B617B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>Безоплатно передати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332F8F" w:rsidRPr="00332F8F">
        <w:rPr>
          <w:rFonts w:eastAsia="Times New Roman" w:cs="Times New Roman"/>
          <w:szCs w:val="28"/>
          <w:lang w:val="uk-UA" w:eastAsia="zh-CN"/>
        </w:rPr>
        <w:t xml:space="preserve">с </w:t>
      </w:r>
      <w:r w:rsidR="00332F8F">
        <w:rPr>
          <w:rFonts w:eastAsia="Times New Roman" w:cs="Times New Roman"/>
          <w:szCs w:val="28"/>
          <w:lang w:val="uk-UA" w:eastAsia="zh-CN"/>
        </w:rPr>
        <w:t>К</w:t>
      </w:r>
      <w:r w:rsidR="00332F8F" w:rsidRPr="00332F8F">
        <w:rPr>
          <w:rFonts w:eastAsia="Times New Roman" w:cs="Times New Roman"/>
          <w:szCs w:val="28"/>
          <w:lang w:val="uk-UA" w:eastAsia="zh-CN"/>
        </w:rPr>
        <w:t xml:space="preserve">руглі лісоматеріали сосна </w:t>
      </w:r>
      <w:r w:rsidR="00332F8F" w:rsidRPr="00332F8F">
        <w:rPr>
          <w:rFonts w:eastAsia="Times New Roman" w:cs="Times New Roman"/>
          <w:szCs w:val="28"/>
          <w:lang w:val="en-US" w:eastAsia="zh-CN"/>
        </w:rPr>
        <w:t>d</w:t>
      </w:r>
      <w:r w:rsidR="00332F8F" w:rsidRPr="00332F8F">
        <w:rPr>
          <w:rFonts w:eastAsia="Times New Roman" w:cs="Times New Roman"/>
          <w:szCs w:val="28"/>
          <w:lang w:eastAsia="zh-CN"/>
        </w:rPr>
        <w:t xml:space="preserve">=25-29 </w:t>
      </w:r>
      <w:r w:rsidR="00332F8F" w:rsidRPr="00332F8F">
        <w:rPr>
          <w:rFonts w:eastAsia="Times New Roman" w:cs="Times New Roman"/>
          <w:szCs w:val="28"/>
          <w:lang w:val="en-US" w:eastAsia="zh-CN"/>
        </w:rPr>
        <w:t>C</w:t>
      </w:r>
      <w:r w:rsidR="00332F8F" w:rsidRPr="00332F8F">
        <w:rPr>
          <w:rFonts w:eastAsia="Times New Roman" w:cs="Times New Roman"/>
          <w:szCs w:val="28"/>
          <w:lang w:eastAsia="zh-CN"/>
        </w:rPr>
        <w:t xml:space="preserve">, </w:t>
      </w:r>
      <w:r w:rsidR="00332F8F" w:rsidRPr="00332F8F">
        <w:rPr>
          <w:rFonts w:eastAsia="Times New Roman" w:cs="Times New Roman"/>
          <w:szCs w:val="28"/>
          <w:lang w:val="en-US" w:eastAsia="zh-CN"/>
        </w:rPr>
        <w:t>L</w:t>
      </w:r>
      <w:r w:rsidR="00332F8F" w:rsidRPr="00332F8F">
        <w:rPr>
          <w:rFonts w:eastAsia="Times New Roman" w:cs="Times New Roman"/>
          <w:szCs w:val="28"/>
          <w:lang w:eastAsia="zh-CN"/>
        </w:rPr>
        <w:t xml:space="preserve">=6 </w:t>
      </w:r>
      <w:r w:rsidR="00332F8F" w:rsidRPr="00332F8F">
        <w:rPr>
          <w:rFonts w:eastAsia="Times New Roman" w:cs="Times New Roman"/>
          <w:szCs w:val="28"/>
          <w:lang w:val="uk-UA" w:eastAsia="zh-CN"/>
        </w:rPr>
        <w:t>м у кількості 20,729 м куб. на суму 84802,41 грн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з балансу виконавчого комітету Глухівської міської ради на баланс військової частини А712</w:t>
      </w:r>
      <w:r w:rsidR="00332F8F">
        <w:rPr>
          <w:rFonts w:eastAsia="Times New Roman" w:cs="Times New Roman"/>
          <w:szCs w:val="28"/>
          <w:lang w:val="uk-UA" w:eastAsia="zh-CN"/>
        </w:rPr>
        <w:t>5</w:t>
      </w:r>
      <w:r w:rsidRPr="00FE48E5">
        <w:rPr>
          <w:rFonts w:eastAsia="Times New Roman" w:cs="Times New Roman"/>
          <w:szCs w:val="28"/>
          <w:lang w:val="uk-UA" w:eastAsia="zh-CN"/>
        </w:rPr>
        <w:t>.</w:t>
      </w:r>
    </w:p>
    <w:p w:rsidR="00272B31" w:rsidRPr="00756AB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lang w:val="uk-UA"/>
        </w:rPr>
        <w:t>Виконавчому комітету Глухівської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(</w:t>
      </w:r>
      <w:r>
        <w:rPr>
          <w:rFonts w:eastAsia="Times New Roman" w:cs="Times New Roman"/>
          <w:szCs w:val="28"/>
          <w:lang w:val="uk-UA" w:eastAsia="ru-RU"/>
        </w:rPr>
        <w:t>міський голова                       Вайло Н.О.</w:t>
      </w:r>
      <w:r w:rsidRPr="001B617B">
        <w:rPr>
          <w:rFonts w:eastAsia="Times New Roman" w:cs="Times New Roman"/>
          <w:szCs w:val="28"/>
          <w:lang w:val="uk-UA" w:eastAsia="ru-RU"/>
        </w:rPr>
        <w:t>)</w:t>
      </w:r>
      <w:r>
        <w:rPr>
          <w:rFonts w:eastAsia="Times New Roman" w:cs="Times New Roman"/>
          <w:szCs w:val="28"/>
          <w:lang w:val="uk-UA" w:eastAsia="ru-RU"/>
        </w:rPr>
        <w:t xml:space="preserve">, </w:t>
      </w:r>
      <w:r>
        <w:rPr>
          <w:color w:val="000000"/>
          <w:szCs w:val="28"/>
          <w:lang w:val="uk-UA"/>
        </w:rPr>
        <w:t>військовій частині А712</w:t>
      </w:r>
      <w:r w:rsidR="00332F8F">
        <w:rPr>
          <w:color w:val="000000"/>
          <w:szCs w:val="28"/>
          <w:lang w:val="uk-UA"/>
        </w:rPr>
        <w:t>5 (</w:t>
      </w:r>
      <w:r>
        <w:rPr>
          <w:color w:val="000000"/>
          <w:szCs w:val="28"/>
          <w:lang w:val="uk-UA"/>
        </w:rPr>
        <w:t xml:space="preserve">командир – </w:t>
      </w:r>
      <w:r w:rsidR="00332F8F">
        <w:rPr>
          <w:color w:val="000000"/>
          <w:szCs w:val="28"/>
          <w:lang w:val="uk-UA"/>
        </w:rPr>
        <w:t xml:space="preserve">Андрій </w:t>
      </w:r>
      <w:proofErr w:type="spellStart"/>
      <w:r w:rsidR="00332F8F">
        <w:rPr>
          <w:color w:val="000000"/>
          <w:szCs w:val="28"/>
          <w:lang w:val="uk-UA"/>
        </w:rPr>
        <w:t>Максимлюк</w:t>
      </w:r>
      <w:proofErr w:type="spellEnd"/>
      <w:r w:rsidR="00332F8F">
        <w:rPr>
          <w:color w:val="000000"/>
          <w:szCs w:val="28"/>
          <w:lang w:val="uk-UA"/>
        </w:rPr>
        <w:t>)</w:t>
      </w:r>
      <w:r w:rsidR="00890E27">
        <w:rPr>
          <w:color w:val="000000"/>
          <w:szCs w:val="28"/>
          <w:lang w:val="uk-UA"/>
        </w:rPr>
        <w:t xml:space="preserve"> та </w:t>
      </w:r>
      <w:r w:rsidR="00332F8F">
        <w:rPr>
          <w:color w:val="000000"/>
          <w:szCs w:val="28"/>
          <w:lang w:val="uk-UA"/>
        </w:rPr>
        <w:t xml:space="preserve"> </w:t>
      </w:r>
      <w:r w:rsidRPr="00E558A9">
        <w:rPr>
          <w:szCs w:val="28"/>
          <w:lang w:val="uk-UA"/>
        </w:rPr>
        <w:t xml:space="preserve"> </w:t>
      </w:r>
      <w:r w:rsidR="00890E27" w:rsidRPr="00FE48E5">
        <w:rPr>
          <w:rFonts w:eastAsia="Times New Roman" w:cs="Times New Roman"/>
          <w:szCs w:val="28"/>
          <w:lang w:val="uk-UA" w:eastAsia="zh-CN"/>
        </w:rPr>
        <w:t>військов</w:t>
      </w:r>
      <w:r w:rsidR="00890E27">
        <w:rPr>
          <w:rFonts w:eastAsia="Times New Roman" w:cs="Times New Roman"/>
          <w:szCs w:val="28"/>
          <w:lang w:val="uk-UA" w:eastAsia="zh-CN"/>
        </w:rPr>
        <w:t>ій частині</w:t>
      </w:r>
      <w:r w:rsidR="00890E27" w:rsidRPr="00FE48E5">
        <w:rPr>
          <w:rFonts w:eastAsia="Times New Roman" w:cs="Times New Roman"/>
          <w:szCs w:val="28"/>
          <w:lang w:val="uk-UA" w:eastAsia="zh-CN"/>
        </w:rPr>
        <w:t xml:space="preserve"> А7</w:t>
      </w:r>
      <w:r w:rsidR="00890E27">
        <w:rPr>
          <w:rFonts w:eastAsia="Times New Roman" w:cs="Times New Roman"/>
          <w:szCs w:val="28"/>
          <w:lang w:val="uk-UA" w:eastAsia="zh-CN"/>
        </w:rPr>
        <w:t>0</w:t>
      </w:r>
      <w:r w:rsidR="00890E27" w:rsidRPr="00FE48E5">
        <w:rPr>
          <w:rFonts w:eastAsia="Times New Roman" w:cs="Times New Roman"/>
          <w:szCs w:val="28"/>
          <w:lang w:val="uk-UA" w:eastAsia="zh-CN"/>
        </w:rPr>
        <w:t>2</w:t>
      </w:r>
      <w:r w:rsidR="00890E27">
        <w:rPr>
          <w:rFonts w:eastAsia="Times New Roman" w:cs="Times New Roman"/>
          <w:szCs w:val="28"/>
          <w:lang w:val="uk-UA" w:eastAsia="zh-CN"/>
        </w:rPr>
        <w:t>9 (</w:t>
      </w:r>
      <w:r w:rsidR="00890E27">
        <w:rPr>
          <w:color w:val="000000"/>
          <w:szCs w:val="28"/>
          <w:lang w:val="uk-UA"/>
        </w:rPr>
        <w:t xml:space="preserve">командир – Володимир </w:t>
      </w:r>
      <w:proofErr w:type="spellStart"/>
      <w:r w:rsidR="00890E27">
        <w:rPr>
          <w:color w:val="000000"/>
          <w:szCs w:val="28"/>
          <w:lang w:val="uk-UA"/>
        </w:rPr>
        <w:t>Старшун</w:t>
      </w:r>
      <w:proofErr w:type="spellEnd"/>
      <w:r w:rsidR="00890E27">
        <w:rPr>
          <w:color w:val="000000"/>
          <w:szCs w:val="28"/>
          <w:lang w:val="uk-UA"/>
        </w:rPr>
        <w:t xml:space="preserve">) </w:t>
      </w:r>
      <w:r w:rsidRPr="00E558A9">
        <w:rPr>
          <w:rFonts w:eastAsia="Times New Roman" w:cs="Times New Roman"/>
          <w:szCs w:val="28"/>
          <w:lang w:val="uk-UA" w:eastAsia="ru-RU"/>
        </w:rPr>
        <w:t>підготувати відповідні документи і організувати приймання-передачу майна комунальної власності відповідно до вимог чинного законодавства України.</w:t>
      </w:r>
    </w:p>
    <w:p w:rsidR="00272B31" w:rsidRPr="001B617B" w:rsidRDefault="00272B31" w:rsidP="00272B31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537206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керуючого справами виконавчого комітету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Терещенко І.І</w:t>
      </w:r>
      <w:r w:rsidRPr="001B617B">
        <w:rPr>
          <w:rFonts w:eastAsia="Times New Roman" w:cs="Times New Roman"/>
          <w:szCs w:val="28"/>
          <w:lang w:val="uk-UA" w:eastAsia="ru-RU"/>
        </w:rPr>
        <w:t>.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272B31" w:rsidRPr="001B617B" w:rsidRDefault="00272B31" w:rsidP="00272B31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A263A8" w:rsidRPr="00A263A8" w:rsidRDefault="00A263A8" w:rsidP="00A263A8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A263A8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Додаток </w:t>
      </w:r>
    </w:p>
    <w:p w:rsidR="00A263A8" w:rsidRPr="00A263A8" w:rsidRDefault="00A263A8" w:rsidP="00A263A8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A263A8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272B31" w:rsidRDefault="00A263A8" w:rsidP="00A263A8">
      <w:pPr>
        <w:tabs>
          <w:tab w:val="left" w:pos="1134"/>
        </w:tabs>
        <w:ind w:left="6372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A263A8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__________№__________</w:t>
      </w: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A263A8" w:rsidRDefault="00A263A8" w:rsidP="00A263A8">
      <w:pPr>
        <w:tabs>
          <w:tab w:val="left" w:pos="1134"/>
        </w:tabs>
        <w:jc w:val="center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A263A8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Перелік матеріальних цінностей, що підлягають передачі з </w:t>
      </w:r>
      <w:r w:rsidRPr="00A263A8">
        <w:rPr>
          <w:rFonts w:eastAsia="Times New Roman" w:cs="Times New Roman"/>
          <w:szCs w:val="28"/>
          <w:lang w:val="uk-UA" w:eastAsia="zh-CN"/>
        </w:rPr>
        <w:t>балансу виконавчого комітету Глухівської міської ради на баланс військової частини А7029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504"/>
        <w:gridCol w:w="1605"/>
        <w:gridCol w:w="1605"/>
        <w:gridCol w:w="1605"/>
        <w:gridCol w:w="1605"/>
      </w:tblGrid>
      <w:tr w:rsidR="00A263A8" w:rsidTr="00A263A8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№ п/п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Найменування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Одиниця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виміру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Вартість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за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одиницю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Кількість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Сума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Бетонні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ФБС блоки 24.6.6Т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4 500,00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297 000,00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В'язальний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дріт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1,2 мм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50,00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360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18 000,00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Геотекстиль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щільність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170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м кв.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28,00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11 200,00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Дошка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обрізна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20-25 мм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м куб.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78 000,00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Протитанковий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їжак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>, 120-150 см (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металевий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3 100,00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93 000,00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Круглі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лісоматеріали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сосна d=15-19 C, L=4 м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м куб.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3 549,00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13,433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47 673,72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Круглі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лісоматеріали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сосна d=15-19 D, L=4 м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м куб.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2 765,724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11,326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31324,59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Круглі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лісоматеріали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сосна d=20-24 C, L=4 м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м куб.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3 855,996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58,617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226 026,93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9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Круглі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лісоматеріали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сосна d=20-24 D, L=4 м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м куб.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2 896,60830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25,66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74 326,97</w:t>
            </w:r>
          </w:p>
        </w:tc>
      </w:tr>
      <w:tr w:rsidR="00A263A8" w:rsidTr="00B4561E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10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 xml:space="preserve">Скоба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будівельна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кована 209*80*8 мм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19,50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349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6 805,50</w:t>
            </w:r>
          </w:p>
        </w:tc>
      </w:tr>
      <w:tr w:rsidR="00A263A8" w:rsidTr="006102A6">
        <w:tc>
          <w:tcPr>
            <w:tcW w:w="704" w:type="dxa"/>
          </w:tcPr>
          <w:p w:rsidR="00A263A8" w:rsidRPr="00A263A8" w:rsidRDefault="00A263A8" w:rsidP="00A263A8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263A8">
              <w:rPr>
                <w:rFonts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11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A263A8">
              <w:rPr>
                <w:color w:val="000000"/>
                <w:sz w:val="26"/>
                <w:szCs w:val="26"/>
              </w:rPr>
              <w:t>Дошка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63A8">
              <w:rPr>
                <w:color w:val="000000"/>
                <w:sz w:val="26"/>
                <w:szCs w:val="26"/>
              </w:rPr>
              <w:t>необрізна</w:t>
            </w:r>
            <w:proofErr w:type="spellEnd"/>
            <w:r w:rsidRPr="00A263A8">
              <w:rPr>
                <w:color w:val="000000"/>
                <w:sz w:val="26"/>
                <w:szCs w:val="26"/>
              </w:rPr>
              <w:t xml:space="preserve"> 20-25 мм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center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м куб.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4 500,00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A8" w:rsidRPr="00A263A8" w:rsidRDefault="00A263A8" w:rsidP="00A263A8">
            <w:pPr>
              <w:jc w:val="right"/>
              <w:rPr>
                <w:color w:val="000000"/>
                <w:sz w:val="26"/>
                <w:szCs w:val="26"/>
              </w:rPr>
            </w:pPr>
            <w:r w:rsidRPr="00A263A8">
              <w:rPr>
                <w:color w:val="000000"/>
                <w:sz w:val="26"/>
                <w:szCs w:val="26"/>
              </w:rPr>
              <w:t>67 500,00</w:t>
            </w:r>
          </w:p>
        </w:tc>
      </w:tr>
      <w:tr w:rsidR="0059397F" w:rsidTr="007F3279">
        <w:tc>
          <w:tcPr>
            <w:tcW w:w="6418" w:type="dxa"/>
            <w:gridSpan w:val="4"/>
          </w:tcPr>
          <w:p w:rsidR="0059397F" w:rsidRPr="00A263A8" w:rsidRDefault="0059397F" w:rsidP="0059397F">
            <w:pPr>
              <w:tabs>
                <w:tab w:val="left" w:pos="1134"/>
              </w:tabs>
              <w:jc w:val="both"/>
              <w:rPr>
                <w:rFonts w:cs="Times New Roman"/>
                <w:bCs/>
                <w:color w:val="000000"/>
                <w:szCs w:val="28"/>
                <w:shd w:val="clear" w:color="auto" w:fill="FFFFFF"/>
                <w:lang w:val="uk-UA"/>
              </w:rPr>
            </w:pPr>
            <w:r w:rsidRPr="0059397F">
              <w:rPr>
                <w:rFonts w:cs="Times New Roman"/>
                <w:bCs/>
                <w:color w:val="000000"/>
                <w:szCs w:val="28"/>
                <w:shd w:val="clear" w:color="auto" w:fill="FFFFFF"/>
                <w:lang w:val="uk-UA"/>
              </w:rPr>
              <w:t>Разом:</w:t>
            </w:r>
            <w:r w:rsidRPr="0059397F">
              <w:rPr>
                <w:rFonts w:cs="Times New Roman"/>
                <w:bCs/>
                <w:color w:val="000000"/>
                <w:szCs w:val="28"/>
                <w:shd w:val="clear" w:color="auto" w:fill="FFFFFF"/>
                <w:lang w:val="uk-UA"/>
              </w:rPr>
              <w:tab/>
            </w:r>
            <w:r w:rsidRPr="0059397F">
              <w:rPr>
                <w:rFonts w:cs="Times New Roman"/>
                <w:bCs/>
                <w:color w:val="000000"/>
                <w:szCs w:val="28"/>
                <w:shd w:val="clear" w:color="auto" w:fill="FFFFFF"/>
                <w:lang w:val="uk-UA"/>
              </w:rPr>
              <w:tab/>
            </w:r>
            <w:r w:rsidRPr="0059397F">
              <w:rPr>
                <w:rFonts w:cs="Times New Roman"/>
                <w:bCs/>
                <w:color w:val="000000"/>
                <w:szCs w:val="28"/>
                <w:shd w:val="clear" w:color="auto" w:fill="FFFFFF"/>
                <w:lang w:val="uk-UA"/>
              </w:rPr>
              <w:tab/>
            </w:r>
            <w:r w:rsidRPr="0059397F">
              <w:rPr>
                <w:rFonts w:cs="Times New Roman"/>
                <w:bCs/>
                <w:color w:val="000000"/>
                <w:szCs w:val="28"/>
                <w:shd w:val="clear" w:color="auto" w:fill="FFFFFF"/>
                <w:lang w:val="uk-UA"/>
              </w:rPr>
              <w:tab/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7F" w:rsidRPr="0059397F" w:rsidRDefault="0059397F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59397F">
              <w:rPr>
                <w:color w:val="000000"/>
                <w:sz w:val="26"/>
                <w:szCs w:val="26"/>
              </w:rPr>
              <w:t>1 344,636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7F" w:rsidRPr="0059397F" w:rsidRDefault="0059397F" w:rsidP="0059397F">
            <w:pPr>
              <w:jc w:val="right"/>
              <w:rPr>
                <w:color w:val="000000"/>
                <w:sz w:val="26"/>
                <w:szCs w:val="26"/>
              </w:rPr>
            </w:pPr>
            <w:r w:rsidRPr="0059397F">
              <w:rPr>
                <w:color w:val="000000"/>
                <w:sz w:val="26"/>
                <w:szCs w:val="26"/>
              </w:rPr>
              <w:t>950 857,71</w:t>
            </w:r>
          </w:p>
        </w:tc>
      </w:tr>
    </w:tbl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59397F" w:rsidRDefault="0059397F" w:rsidP="0059397F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59397F" w:rsidRDefault="0059397F" w:rsidP="0059397F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77A0B" w:rsidRDefault="00877A0B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cs="Times New Roman"/>
          <w:b/>
          <w:bCs/>
          <w:color w:val="000000"/>
          <w:sz w:val="26"/>
          <w:szCs w:val="26"/>
          <w:shd w:val="clear" w:color="auto" w:fill="FFFFFF"/>
          <w:lang w:val="uk-UA"/>
        </w:rPr>
      </w:pPr>
    </w:p>
    <w:p w:rsidR="00845150" w:rsidRDefault="00845150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792921" w:rsidRPr="00792921" w:rsidRDefault="00792921" w:rsidP="00792921">
      <w:pPr>
        <w:tabs>
          <w:tab w:val="left" w:pos="993"/>
        </w:tabs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bookmarkStart w:id="0" w:name="_GoBack"/>
      <w:bookmarkEnd w:id="0"/>
    </w:p>
    <w:sectPr w:rsidR="00792921" w:rsidRPr="00792921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7A"/>
    <w:rsid w:val="000218FB"/>
    <w:rsid w:val="00066B91"/>
    <w:rsid w:val="00070FD3"/>
    <w:rsid w:val="000D7022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D182D"/>
    <w:rsid w:val="00332F8F"/>
    <w:rsid w:val="00354A0C"/>
    <w:rsid w:val="00384327"/>
    <w:rsid w:val="003B0A16"/>
    <w:rsid w:val="0040379C"/>
    <w:rsid w:val="00407BC4"/>
    <w:rsid w:val="00410BDD"/>
    <w:rsid w:val="004171CE"/>
    <w:rsid w:val="004D2DAB"/>
    <w:rsid w:val="0052628D"/>
    <w:rsid w:val="00537206"/>
    <w:rsid w:val="00560675"/>
    <w:rsid w:val="00570227"/>
    <w:rsid w:val="0059397F"/>
    <w:rsid w:val="005A0AB1"/>
    <w:rsid w:val="006053C9"/>
    <w:rsid w:val="006572D3"/>
    <w:rsid w:val="00685056"/>
    <w:rsid w:val="006C0B77"/>
    <w:rsid w:val="006C2544"/>
    <w:rsid w:val="006E172B"/>
    <w:rsid w:val="00713AC5"/>
    <w:rsid w:val="0071491F"/>
    <w:rsid w:val="00756AB7"/>
    <w:rsid w:val="00773B49"/>
    <w:rsid w:val="00792921"/>
    <w:rsid w:val="00797F2B"/>
    <w:rsid w:val="007C378C"/>
    <w:rsid w:val="007D2BE3"/>
    <w:rsid w:val="008242FF"/>
    <w:rsid w:val="00845150"/>
    <w:rsid w:val="0085647A"/>
    <w:rsid w:val="00870751"/>
    <w:rsid w:val="00877A0B"/>
    <w:rsid w:val="00890E27"/>
    <w:rsid w:val="008A2036"/>
    <w:rsid w:val="008E00F9"/>
    <w:rsid w:val="00922C48"/>
    <w:rsid w:val="00967891"/>
    <w:rsid w:val="0097256D"/>
    <w:rsid w:val="0098298A"/>
    <w:rsid w:val="009B05DC"/>
    <w:rsid w:val="00A2627A"/>
    <w:rsid w:val="00A263A8"/>
    <w:rsid w:val="00A60C0B"/>
    <w:rsid w:val="00AB5092"/>
    <w:rsid w:val="00AD0E66"/>
    <w:rsid w:val="00B73602"/>
    <w:rsid w:val="00B90422"/>
    <w:rsid w:val="00B915B7"/>
    <w:rsid w:val="00B94FAB"/>
    <w:rsid w:val="00BB4A29"/>
    <w:rsid w:val="00BC0445"/>
    <w:rsid w:val="00C01086"/>
    <w:rsid w:val="00C84911"/>
    <w:rsid w:val="00D8721D"/>
    <w:rsid w:val="00DE540D"/>
    <w:rsid w:val="00DF7EF7"/>
    <w:rsid w:val="00E05FE2"/>
    <w:rsid w:val="00E558A9"/>
    <w:rsid w:val="00E619DB"/>
    <w:rsid w:val="00E65E12"/>
    <w:rsid w:val="00EA59DF"/>
    <w:rsid w:val="00EE4070"/>
    <w:rsid w:val="00F12C76"/>
    <w:rsid w:val="00F3276F"/>
    <w:rsid w:val="00F5362F"/>
    <w:rsid w:val="00F74AB2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2772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2025-08-14T10:36:00Z</cp:lastPrinted>
  <dcterms:created xsi:type="dcterms:W3CDTF">2025-08-15T06:07:00Z</dcterms:created>
  <dcterms:modified xsi:type="dcterms:W3CDTF">2025-08-15T06:08:00Z</dcterms:modified>
</cp:coreProperties>
</file>