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9544D" w:rsidRPr="0029544D" w:rsidRDefault="0029544D" w:rsidP="0029544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4pt;height:60.6pt" o:ole="" filled="t" fillcolor="black">
            <v:imagedata r:id="rId4" o:title=""/>
          </v:shape>
          <o:OLEObject Type="Embed" ProgID="Unknown" ShapeID="_x0000_i1025" DrawAspect="Content" ObjectID="_1809948637" r:id="rId5"/>
        </w:object>
      </w:r>
    </w:p>
    <w:p w:rsidR="0029544D" w:rsidRPr="0029544D" w:rsidRDefault="0029544D" w:rsidP="0029544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29544D" w:rsidRPr="0029544D" w:rsidRDefault="0029544D" w:rsidP="0029544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29544D" w:rsidRPr="0029544D" w:rsidRDefault="0029544D" w:rsidP="0029544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295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295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 </w:t>
      </w:r>
    </w:p>
    <w:p w:rsidR="0029544D" w:rsidRPr="0029544D" w:rsidRDefault="003D28C6" w:rsidP="0029544D">
      <w:pPr>
        <w:keepNext/>
        <w:tabs>
          <w:tab w:val="left" w:pos="8222"/>
          <w:tab w:val="left" w:pos="8505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24.04.2025</w:t>
      </w:r>
      <w:r w:rsidR="0029544D" w:rsidRPr="0029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м. Глухів            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100</w:t>
      </w:r>
    </w:p>
    <w:p w:rsidR="0029544D" w:rsidRPr="0029544D" w:rsidRDefault="0029544D" w:rsidP="002954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9544D" w:rsidRPr="0029544D" w:rsidRDefault="0029544D" w:rsidP="0029544D">
      <w:pPr>
        <w:spacing w:after="0" w:line="240" w:lineRule="auto"/>
        <w:ind w:left="-48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Про внесення змін до Програми економічного і соціального розвитку Глухівської міської ради на 2025 рік</w:t>
      </w:r>
    </w:p>
    <w:p w:rsidR="0029544D" w:rsidRPr="0029544D" w:rsidRDefault="0029544D" w:rsidP="0029544D">
      <w:pPr>
        <w:shd w:val="clear" w:color="auto" w:fill="FFFFFF"/>
        <w:tabs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29544D" w:rsidRPr="0029544D" w:rsidRDefault="0029544D" w:rsidP="00295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ab/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Розглянувши подання начальника  управління соціально - економічного розвитку Глухівської міської ради  </w:t>
      </w:r>
      <w:proofErr w:type="spellStart"/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Сухоручкіної</w:t>
      </w:r>
      <w:proofErr w:type="spellEnd"/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Л.О на підставі звернення начальника управління житлово комунального господарства та містобудування Глухівської міської ради Третяк А.Ю. про внесення змін до Програми економічного і соціального розвитку Глухівської міської ради на 2025 рік, </w:t>
      </w:r>
      <w:r w:rsidRPr="0029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підпунктом 1 пункту «а» статті 27, частиною першою та пунктом 1 частини другої статті 52, частиною шостою статті 59 Закону України «Про місцеве самоврядування в Україні», </w:t>
      </w:r>
      <w:r w:rsidRPr="002954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 ВИРІШИВ:</w:t>
      </w:r>
    </w:p>
    <w:p w:rsidR="0029544D" w:rsidRPr="0029544D" w:rsidRDefault="0029544D" w:rsidP="0029544D">
      <w:pPr>
        <w:shd w:val="clear" w:color="auto" w:fill="FFFFFF"/>
        <w:tabs>
          <w:tab w:val="left" w:pos="42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1. Схвалити внесення змін до Додатку 3 до Програми економічного і соціального розвитку Глухівської міської ради на 2025 рік, затвердженого рішенням Глухівської міської ради від 12.12.2024 № 321 «Про Програму економічного і соціального розвитку Глухівської міської ради на 2025 рік», а саме: </w:t>
      </w:r>
      <w:r w:rsidR="00C85F5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Пріоритет 2.4</w:t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. </w:t>
      </w:r>
      <w:r w:rsidR="00C85F5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Ветеранська політика</w:t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викласти в новій редакції (додається).</w:t>
      </w:r>
    </w:p>
    <w:p w:rsidR="0029544D" w:rsidRPr="0029544D" w:rsidRDefault="0029544D" w:rsidP="0029544D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  <w:t xml:space="preserve">    2. Винести зазначені у пункті 1 цього рішення зміни до Програми на розгляд міської ради.</w:t>
      </w:r>
    </w:p>
    <w:p w:rsidR="0029544D" w:rsidRPr="0029544D" w:rsidRDefault="0029544D" w:rsidP="0029544D">
      <w:pPr>
        <w:shd w:val="clear" w:color="auto" w:fill="FFFFFF"/>
        <w:tabs>
          <w:tab w:val="left" w:pos="42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3. Організацію виконання цього рішення покласти на управління соціально-економічного розвитку Глухівської міської ради (начальник –                     </w:t>
      </w:r>
      <w:proofErr w:type="spellStart"/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Сухоручкіна</w:t>
      </w:r>
      <w:proofErr w:type="spellEnd"/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Л.О.), а контроль – на першого заступника міського голови з питань діяльності виконавчих органів міської ради Ткаченка О.О.</w:t>
      </w:r>
    </w:p>
    <w:p w:rsidR="0029544D" w:rsidRPr="0029544D" w:rsidRDefault="0029544D" w:rsidP="0029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544D" w:rsidRPr="0029544D" w:rsidRDefault="0029544D" w:rsidP="0029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544D" w:rsidRPr="0029544D" w:rsidRDefault="0029544D" w:rsidP="00295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 голова                                                                              Надія ВАЙЛО</w:t>
      </w:r>
    </w:p>
    <w:p w:rsidR="0029544D" w:rsidRPr="0029544D" w:rsidRDefault="0029544D" w:rsidP="00295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9544D" w:rsidRPr="0029544D" w:rsidRDefault="0029544D" w:rsidP="0029544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9544D" w:rsidRPr="0029544D" w:rsidRDefault="0029544D" w:rsidP="0029544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br w:type="page"/>
      </w:r>
    </w:p>
    <w:p w:rsidR="0029544D" w:rsidRPr="0029544D" w:rsidRDefault="0029544D" w:rsidP="0029544D">
      <w:pPr>
        <w:widowControl w:val="0"/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29544D" w:rsidRPr="0029544D" w:rsidSect="00EC43FB">
          <w:pgSz w:w="11906" w:h="16838"/>
          <w:pgMar w:top="1135" w:right="566" w:bottom="1134" w:left="1985" w:header="708" w:footer="708" w:gutter="0"/>
          <w:pgNumType w:start="0"/>
          <w:cols w:space="708"/>
          <w:titlePg/>
          <w:docGrid w:linePitch="381"/>
        </w:sectPr>
      </w:pPr>
    </w:p>
    <w:p w:rsidR="0029544D" w:rsidRPr="0029544D" w:rsidRDefault="0029544D" w:rsidP="0029544D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lastRenderedPageBreak/>
        <w:t>Додаток  до рішення</w:t>
      </w:r>
    </w:p>
    <w:p w:rsidR="0029544D" w:rsidRPr="0029544D" w:rsidRDefault="0029544D" w:rsidP="0029544D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виконавчого комітету </w:t>
      </w:r>
    </w:p>
    <w:p w:rsidR="0029544D" w:rsidRPr="0029544D" w:rsidRDefault="003D28C6" w:rsidP="0029544D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24.04.2025</w:t>
      </w:r>
      <w:r w:rsidR="0029544D"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100</w:t>
      </w:r>
      <w:bookmarkStart w:id="0" w:name="_GoBack"/>
      <w:bookmarkEnd w:id="0"/>
    </w:p>
    <w:p w:rsidR="0029544D" w:rsidRPr="0029544D" w:rsidRDefault="0029544D" w:rsidP="0029544D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Додаток 3 до Програми  економічного і </w:t>
      </w:r>
    </w:p>
    <w:p w:rsidR="0029544D" w:rsidRPr="0029544D" w:rsidRDefault="0029544D" w:rsidP="0029544D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соціального розвитку Глухівської</w:t>
      </w:r>
    </w:p>
    <w:p w:rsidR="0029544D" w:rsidRPr="0029544D" w:rsidRDefault="0029544D" w:rsidP="0029544D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міської ради на 2025 рік</w:t>
      </w:r>
    </w:p>
    <w:p w:rsidR="0029544D" w:rsidRPr="0029544D" w:rsidRDefault="0029544D" w:rsidP="0029544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29544D" w:rsidRPr="0029544D" w:rsidRDefault="0029544D" w:rsidP="0029544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Заходи щодо реалізації </w:t>
      </w:r>
    </w:p>
    <w:p w:rsidR="0029544D" w:rsidRPr="0029544D" w:rsidRDefault="0029544D" w:rsidP="0029544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Програми економічного і соціального розвитку </w:t>
      </w:r>
    </w:p>
    <w:p w:rsidR="0029544D" w:rsidRPr="0029544D" w:rsidRDefault="0029544D" w:rsidP="0029544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Глухівської міської ради на 2025 рік</w:t>
      </w:r>
    </w:p>
    <w:tbl>
      <w:tblPr>
        <w:tblpPr w:leftFromText="180" w:rightFromText="180" w:vertAnchor="text" w:tblpXSpec="center" w:tblpY="1"/>
        <w:tblOverlap w:val="never"/>
        <w:tblW w:w="54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4260"/>
        <w:gridCol w:w="1007"/>
        <w:gridCol w:w="2976"/>
        <w:gridCol w:w="1136"/>
        <w:gridCol w:w="978"/>
        <w:gridCol w:w="1133"/>
        <w:gridCol w:w="994"/>
        <w:gridCol w:w="6"/>
        <w:gridCol w:w="2825"/>
      </w:tblGrid>
      <w:tr w:rsidR="0029544D" w:rsidRPr="0029544D" w:rsidTr="00EF36E3">
        <w:trPr>
          <w:trHeight w:val="20"/>
          <w:jc w:val="center"/>
        </w:trPr>
        <w:tc>
          <w:tcPr>
            <w:tcW w:w="132" w:type="pct"/>
            <w:vMerge w:val="restart"/>
            <w:vAlign w:val="center"/>
          </w:tcPr>
          <w:p w:rsidR="0029544D" w:rsidRPr="0029544D" w:rsidRDefault="0029544D" w:rsidP="002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2954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1354" w:type="pct"/>
            <w:vMerge w:val="restart"/>
            <w:vAlign w:val="center"/>
          </w:tcPr>
          <w:p w:rsidR="0029544D" w:rsidRPr="0029544D" w:rsidRDefault="0029544D" w:rsidP="002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2954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Заходи</w:t>
            </w:r>
          </w:p>
        </w:tc>
        <w:tc>
          <w:tcPr>
            <w:tcW w:w="320" w:type="pct"/>
            <w:vMerge w:val="restart"/>
            <w:vAlign w:val="center"/>
          </w:tcPr>
          <w:p w:rsidR="0029544D" w:rsidRPr="0029544D" w:rsidRDefault="0029544D" w:rsidP="002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2954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Термін вико-</w:t>
            </w:r>
          </w:p>
          <w:p w:rsidR="0029544D" w:rsidRPr="0029544D" w:rsidRDefault="0029544D" w:rsidP="002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2954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нання</w:t>
            </w:r>
            <w:proofErr w:type="spellEnd"/>
          </w:p>
        </w:tc>
        <w:tc>
          <w:tcPr>
            <w:tcW w:w="946" w:type="pct"/>
            <w:vMerge w:val="restart"/>
            <w:vAlign w:val="center"/>
          </w:tcPr>
          <w:p w:rsidR="0029544D" w:rsidRPr="0029544D" w:rsidRDefault="0029544D" w:rsidP="002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2954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Відповідальний виконавець</w:t>
            </w:r>
          </w:p>
        </w:tc>
        <w:tc>
          <w:tcPr>
            <w:tcW w:w="1348" w:type="pct"/>
            <w:gridSpan w:val="4"/>
            <w:vAlign w:val="center"/>
          </w:tcPr>
          <w:p w:rsidR="0029544D" w:rsidRPr="0029544D" w:rsidRDefault="0029544D" w:rsidP="002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2954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Джерела та обсяги фінансування,</w:t>
            </w:r>
          </w:p>
          <w:p w:rsidR="0029544D" w:rsidRPr="0029544D" w:rsidRDefault="0029544D" w:rsidP="002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2954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тис. гривень</w:t>
            </w:r>
          </w:p>
        </w:tc>
        <w:tc>
          <w:tcPr>
            <w:tcW w:w="900" w:type="pct"/>
            <w:gridSpan w:val="2"/>
            <w:vMerge w:val="restart"/>
            <w:vAlign w:val="center"/>
          </w:tcPr>
          <w:p w:rsidR="0029544D" w:rsidRPr="0029544D" w:rsidRDefault="0029544D" w:rsidP="002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2954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Очікувані результати виконання заходу</w:t>
            </w:r>
          </w:p>
        </w:tc>
      </w:tr>
      <w:tr w:rsidR="00EF36E3" w:rsidRPr="0029544D" w:rsidTr="00EF36E3">
        <w:trPr>
          <w:trHeight w:val="20"/>
          <w:jc w:val="center"/>
        </w:trPr>
        <w:tc>
          <w:tcPr>
            <w:tcW w:w="132" w:type="pct"/>
            <w:vMerge/>
            <w:vAlign w:val="center"/>
          </w:tcPr>
          <w:p w:rsidR="0029544D" w:rsidRPr="0029544D" w:rsidRDefault="0029544D" w:rsidP="002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354" w:type="pct"/>
            <w:vMerge/>
            <w:vAlign w:val="center"/>
          </w:tcPr>
          <w:p w:rsidR="0029544D" w:rsidRPr="0029544D" w:rsidRDefault="0029544D" w:rsidP="002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320" w:type="pct"/>
            <w:vMerge/>
            <w:vAlign w:val="center"/>
          </w:tcPr>
          <w:p w:rsidR="0029544D" w:rsidRPr="0029544D" w:rsidRDefault="0029544D" w:rsidP="002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946" w:type="pct"/>
            <w:vMerge/>
            <w:vAlign w:val="center"/>
          </w:tcPr>
          <w:p w:rsidR="0029544D" w:rsidRPr="0029544D" w:rsidRDefault="0029544D" w:rsidP="002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361" w:type="pct"/>
            <w:vAlign w:val="center"/>
          </w:tcPr>
          <w:p w:rsidR="0029544D" w:rsidRPr="0029544D" w:rsidRDefault="0029544D" w:rsidP="002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954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держав-ний </w:t>
            </w:r>
          </w:p>
          <w:p w:rsidR="0029544D" w:rsidRPr="0029544D" w:rsidRDefault="0029544D" w:rsidP="002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954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бюджет</w:t>
            </w:r>
          </w:p>
        </w:tc>
        <w:tc>
          <w:tcPr>
            <w:tcW w:w="311" w:type="pct"/>
            <w:vAlign w:val="center"/>
          </w:tcPr>
          <w:p w:rsidR="0029544D" w:rsidRPr="0029544D" w:rsidRDefault="0029544D" w:rsidP="002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2954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облас</w:t>
            </w:r>
            <w:proofErr w:type="spellEnd"/>
            <w:r w:rsidRPr="002954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-ний бюджет</w:t>
            </w:r>
          </w:p>
        </w:tc>
        <w:tc>
          <w:tcPr>
            <w:tcW w:w="360" w:type="pct"/>
            <w:vAlign w:val="center"/>
          </w:tcPr>
          <w:p w:rsidR="0029544D" w:rsidRPr="0029544D" w:rsidRDefault="0029544D" w:rsidP="002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954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місце-вий </w:t>
            </w:r>
          </w:p>
          <w:p w:rsidR="0029544D" w:rsidRPr="0029544D" w:rsidRDefault="0029544D" w:rsidP="002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954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бюджет</w:t>
            </w:r>
          </w:p>
        </w:tc>
        <w:tc>
          <w:tcPr>
            <w:tcW w:w="316" w:type="pct"/>
            <w:vAlign w:val="center"/>
          </w:tcPr>
          <w:p w:rsidR="0029544D" w:rsidRPr="0029544D" w:rsidRDefault="0029544D" w:rsidP="002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2954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інші джерела</w:t>
            </w:r>
          </w:p>
        </w:tc>
        <w:tc>
          <w:tcPr>
            <w:tcW w:w="900" w:type="pct"/>
            <w:gridSpan w:val="2"/>
            <w:vMerge/>
            <w:vAlign w:val="center"/>
          </w:tcPr>
          <w:p w:rsidR="0029544D" w:rsidRPr="0029544D" w:rsidRDefault="0029544D" w:rsidP="002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29544D" w:rsidRPr="0029544D" w:rsidTr="00EF36E3">
        <w:tblPrEx>
          <w:jc w:val="left"/>
        </w:tblPrEx>
        <w:trPr>
          <w:trHeight w:val="20"/>
        </w:trPr>
        <w:tc>
          <w:tcPr>
            <w:tcW w:w="5000" w:type="pct"/>
            <w:gridSpan w:val="10"/>
            <w:vAlign w:val="center"/>
          </w:tcPr>
          <w:p w:rsidR="0029544D" w:rsidRPr="0029544D" w:rsidRDefault="007C2EBA" w:rsidP="002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0"/>
                <w:lang w:val="uk-UA" w:eastAsia="ru-RU"/>
              </w:rPr>
            </w:pPr>
            <w:r w:rsidRPr="007C2EBA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0"/>
                <w:lang w:val="uk-UA" w:eastAsia="ru-RU"/>
              </w:rPr>
              <w:t>Пріоритет 2.4. Ветеранська політика</w:t>
            </w:r>
          </w:p>
        </w:tc>
      </w:tr>
      <w:tr w:rsidR="0029544D" w:rsidRPr="0029544D" w:rsidTr="00EF36E3">
        <w:tblPrEx>
          <w:jc w:val="left"/>
        </w:tblPrEx>
        <w:trPr>
          <w:trHeight w:val="20"/>
        </w:trPr>
        <w:tc>
          <w:tcPr>
            <w:tcW w:w="5000" w:type="pct"/>
            <w:gridSpan w:val="10"/>
            <w:vAlign w:val="center"/>
          </w:tcPr>
          <w:p w:rsidR="0029544D" w:rsidRPr="0029544D" w:rsidRDefault="007C2EBA" w:rsidP="0029544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uk-UA" w:eastAsia="ru-RU"/>
              </w:rPr>
            </w:pPr>
            <w:r w:rsidRPr="007C2E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Завдання 1. Посилення соціального захисту  військовослужбовців, які захищають  незалежність, суверенітет  та територіальну цілісність України та  членів їх сімей</w:t>
            </w:r>
          </w:p>
        </w:tc>
      </w:tr>
      <w:tr w:rsidR="007C2EBA" w:rsidRPr="0029544D" w:rsidTr="00EF36E3">
        <w:tblPrEx>
          <w:jc w:val="left"/>
        </w:tblPrEx>
        <w:trPr>
          <w:trHeight w:val="63"/>
        </w:trPr>
        <w:tc>
          <w:tcPr>
            <w:tcW w:w="132" w:type="pct"/>
            <w:vAlign w:val="center"/>
          </w:tcPr>
          <w:p w:rsidR="007C2EBA" w:rsidRPr="007C2EBA" w:rsidRDefault="007C2EBA" w:rsidP="007C2EBA">
            <w:pPr>
              <w:rPr>
                <w:rFonts w:ascii="Times New Roman" w:hAnsi="Times New Roman" w:cs="Times New Roman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1354" w:type="pct"/>
          </w:tcPr>
          <w:p w:rsidR="007C2EBA" w:rsidRPr="007C2EBA" w:rsidRDefault="007C2EBA" w:rsidP="007C2EBA">
            <w:pPr>
              <w:spacing w:line="221" w:lineRule="auto"/>
              <w:rPr>
                <w:rFonts w:ascii="Times New Roman" w:hAnsi="Times New Roman" w:cs="Times New Roman"/>
                <w:bCs/>
                <w:i/>
                <w:color w:val="000000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t>Надання допомоги на лікування поранених військовослужбовців,  які захищають  незалежність, суверенітет  та територіальну цілісність України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0" w:type="pct"/>
          </w:tcPr>
          <w:p w:rsidR="007C2EBA" w:rsidRPr="007C2EBA" w:rsidRDefault="007C2EBA" w:rsidP="007C2EBA">
            <w:pPr>
              <w:spacing w:line="228" w:lineRule="auto"/>
              <w:rPr>
                <w:rFonts w:ascii="Times New Roman" w:hAnsi="Times New Roman" w:cs="Times New Roman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t>2025 рік</w:t>
            </w:r>
          </w:p>
        </w:tc>
        <w:tc>
          <w:tcPr>
            <w:tcW w:w="946" w:type="pct"/>
          </w:tcPr>
          <w:p w:rsidR="007C2EBA" w:rsidRPr="007C2EBA" w:rsidRDefault="007C2EBA" w:rsidP="007C2EBA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t>Управління соціального захисту населення міської ради</w:t>
            </w:r>
          </w:p>
        </w:tc>
        <w:tc>
          <w:tcPr>
            <w:tcW w:w="361" w:type="pct"/>
            <w:vAlign w:val="center"/>
          </w:tcPr>
          <w:p w:rsidR="007C2EBA" w:rsidRPr="007C2EBA" w:rsidRDefault="007C2EBA" w:rsidP="007C2EBA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1" w:type="pct"/>
          </w:tcPr>
          <w:p w:rsidR="007C2EBA" w:rsidRPr="007C2EBA" w:rsidRDefault="007C2EBA" w:rsidP="007C2EBA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0" w:type="pct"/>
            <w:vAlign w:val="center"/>
          </w:tcPr>
          <w:p w:rsidR="007C2EBA" w:rsidRPr="007C2EBA" w:rsidRDefault="007C2EBA" w:rsidP="007C2EBA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t>в межах бюджету</w:t>
            </w:r>
          </w:p>
        </w:tc>
        <w:tc>
          <w:tcPr>
            <w:tcW w:w="318" w:type="pct"/>
            <w:gridSpan w:val="2"/>
          </w:tcPr>
          <w:p w:rsidR="007C2EBA" w:rsidRPr="007C2EBA" w:rsidRDefault="007C2EBA" w:rsidP="007C2EBA">
            <w:pPr>
              <w:spacing w:line="221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98" w:type="pct"/>
          </w:tcPr>
          <w:p w:rsidR="007C2EBA" w:rsidRPr="007C2EBA" w:rsidRDefault="007C2EBA" w:rsidP="007C2EBA">
            <w:pPr>
              <w:spacing w:line="221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t>Посилення соціального захисту поранених військовослужбовців,  які захищають  незалежність, суверенітет  та територіальну цілісність України</w:t>
            </w:r>
          </w:p>
        </w:tc>
      </w:tr>
      <w:tr w:rsidR="00EF36E3" w:rsidRPr="0029544D" w:rsidTr="00EF36E3">
        <w:tblPrEx>
          <w:jc w:val="left"/>
        </w:tblPrEx>
        <w:trPr>
          <w:trHeight w:val="1785"/>
        </w:trPr>
        <w:tc>
          <w:tcPr>
            <w:tcW w:w="132" w:type="pct"/>
            <w:vAlign w:val="center"/>
          </w:tcPr>
          <w:p w:rsidR="007C2EBA" w:rsidRPr="007C2EBA" w:rsidRDefault="007C2EBA" w:rsidP="007C2EBA">
            <w:pPr>
              <w:rPr>
                <w:rFonts w:ascii="Times New Roman" w:hAnsi="Times New Roman" w:cs="Times New Roman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1354" w:type="pct"/>
          </w:tcPr>
          <w:p w:rsidR="007C2EBA" w:rsidRPr="00EF36E3" w:rsidRDefault="007C2EBA" w:rsidP="007C2EBA">
            <w:pPr>
              <w:spacing w:line="221" w:lineRule="auto"/>
              <w:rPr>
                <w:rFonts w:ascii="Times New Roman" w:hAnsi="Times New Roman" w:cs="Times New Roman"/>
                <w:bCs/>
                <w:i/>
                <w:color w:val="000000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t xml:space="preserve">Надання  матеріальної допомоги на поховання сім’ям військовослужбовців,  які загинули  захищаючи  незалежність, суверенітет  та територіальну цілісність України </w:t>
            </w:r>
          </w:p>
        </w:tc>
        <w:tc>
          <w:tcPr>
            <w:tcW w:w="320" w:type="pct"/>
          </w:tcPr>
          <w:p w:rsidR="007C2EBA" w:rsidRPr="007C2EBA" w:rsidRDefault="007C2EBA" w:rsidP="007C2EBA">
            <w:pPr>
              <w:spacing w:line="228" w:lineRule="auto"/>
              <w:rPr>
                <w:rFonts w:ascii="Times New Roman" w:hAnsi="Times New Roman" w:cs="Times New Roman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t>2025 рік</w:t>
            </w:r>
          </w:p>
        </w:tc>
        <w:tc>
          <w:tcPr>
            <w:tcW w:w="946" w:type="pct"/>
          </w:tcPr>
          <w:p w:rsidR="007C2EBA" w:rsidRPr="007C2EBA" w:rsidRDefault="007C2EBA" w:rsidP="007C2EBA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t>Управління соціального захисту населення міської ради</w:t>
            </w:r>
          </w:p>
        </w:tc>
        <w:tc>
          <w:tcPr>
            <w:tcW w:w="361" w:type="pct"/>
            <w:vAlign w:val="center"/>
          </w:tcPr>
          <w:p w:rsidR="007C2EBA" w:rsidRPr="007C2EBA" w:rsidRDefault="007C2EBA" w:rsidP="007C2EBA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1" w:type="pct"/>
          </w:tcPr>
          <w:p w:rsidR="007C2EBA" w:rsidRPr="007C2EBA" w:rsidRDefault="007C2EBA" w:rsidP="007C2EBA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0" w:type="pct"/>
            <w:vAlign w:val="center"/>
          </w:tcPr>
          <w:p w:rsidR="007C2EBA" w:rsidRPr="007C2EBA" w:rsidRDefault="007C2EBA" w:rsidP="007C2EBA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t>в межах бюджету</w:t>
            </w:r>
          </w:p>
        </w:tc>
        <w:tc>
          <w:tcPr>
            <w:tcW w:w="318" w:type="pct"/>
            <w:gridSpan w:val="2"/>
          </w:tcPr>
          <w:p w:rsidR="007C2EBA" w:rsidRPr="007C2EBA" w:rsidRDefault="007C2EBA" w:rsidP="007C2EBA">
            <w:pPr>
              <w:spacing w:line="221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98" w:type="pct"/>
          </w:tcPr>
          <w:p w:rsidR="007C2EBA" w:rsidRPr="007C2EBA" w:rsidRDefault="007C2EBA" w:rsidP="007C2EBA">
            <w:pPr>
              <w:spacing w:line="228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t xml:space="preserve">Посилення соціального захисту сімей загиблих військовослужбовців,  які захищали незалежність, суверенітет  та територіальну цілісність України </w:t>
            </w:r>
          </w:p>
          <w:p w:rsidR="007C2EBA" w:rsidRPr="007C2EBA" w:rsidRDefault="007C2EBA" w:rsidP="007C2EBA">
            <w:pPr>
              <w:spacing w:line="221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F36E3" w:rsidRPr="0029544D" w:rsidTr="00EF36E3">
        <w:trPr>
          <w:trHeight w:val="226"/>
          <w:jc w:val="center"/>
        </w:trPr>
        <w:tc>
          <w:tcPr>
            <w:tcW w:w="132" w:type="pct"/>
            <w:vAlign w:val="center"/>
          </w:tcPr>
          <w:p w:rsidR="007C2EBA" w:rsidRPr="007C2EBA" w:rsidRDefault="007C2EBA" w:rsidP="007C2EBA">
            <w:pPr>
              <w:rPr>
                <w:rFonts w:ascii="Times New Roman" w:hAnsi="Times New Roman" w:cs="Times New Roman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1354" w:type="pct"/>
          </w:tcPr>
          <w:p w:rsidR="007C2EBA" w:rsidRPr="007C2EBA" w:rsidRDefault="007C2EBA" w:rsidP="007C2EBA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C2EBA">
              <w:rPr>
                <w:rFonts w:ascii="Times New Roman" w:hAnsi="Times New Roman" w:cs="Times New Roman"/>
                <w:color w:val="000000"/>
                <w:lang w:val="uk-UA"/>
              </w:rPr>
              <w:t>Забезпечення відшкодування за встановлення пам’ятників та облаштування місць поховання загиблих (тих, які пропали безвісти), померлих Захисників і Захисниць України</w:t>
            </w:r>
          </w:p>
          <w:p w:rsidR="007C2EBA" w:rsidRPr="007C2EBA" w:rsidRDefault="007C2EBA" w:rsidP="007C2EBA">
            <w:pPr>
              <w:spacing w:line="221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0" w:type="pct"/>
          </w:tcPr>
          <w:p w:rsidR="007C2EBA" w:rsidRPr="007C2EBA" w:rsidRDefault="007C2EBA" w:rsidP="007C2EBA">
            <w:pPr>
              <w:spacing w:line="228" w:lineRule="auto"/>
              <w:rPr>
                <w:rFonts w:ascii="Times New Roman" w:hAnsi="Times New Roman" w:cs="Times New Roman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lastRenderedPageBreak/>
              <w:t>2025 рік</w:t>
            </w:r>
          </w:p>
        </w:tc>
        <w:tc>
          <w:tcPr>
            <w:tcW w:w="946" w:type="pct"/>
          </w:tcPr>
          <w:p w:rsidR="007C2EBA" w:rsidRPr="007C2EBA" w:rsidRDefault="007C2EBA" w:rsidP="007C2EBA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t>Управління соціального захисту населення міської ради</w:t>
            </w:r>
          </w:p>
        </w:tc>
        <w:tc>
          <w:tcPr>
            <w:tcW w:w="361" w:type="pct"/>
            <w:vAlign w:val="center"/>
          </w:tcPr>
          <w:p w:rsidR="007C2EBA" w:rsidRPr="007C2EBA" w:rsidRDefault="007C2EBA" w:rsidP="007C2EBA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1" w:type="pct"/>
          </w:tcPr>
          <w:p w:rsidR="007C2EBA" w:rsidRPr="007C2EBA" w:rsidRDefault="007C2EBA" w:rsidP="007C2EB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0" w:type="pct"/>
            <w:vAlign w:val="center"/>
          </w:tcPr>
          <w:p w:rsidR="007C2EBA" w:rsidRPr="007C2EBA" w:rsidRDefault="007C2EBA" w:rsidP="007C2EBA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t>в межах бюджету</w:t>
            </w:r>
          </w:p>
        </w:tc>
        <w:tc>
          <w:tcPr>
            <w:tcW w:w="316" w:type="pct"/>
          </w:tcPr>
          <w:p w:rsidR="007C2EBA" w:rsidRPr="007C2EBA" w:rsidRDefault="007C2EBA" w:rsidP="007C2EBA">
            <w:pPr>
              <w:spacing w:line="228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00" w:type="pct"/>
            <w:gridSpan w:val="2"/>
          </w:tcPr>
          <w:p w:rsidR="007C2EBA" w:rsidRPr="007C2EBA" w:rsidRDefault="007C2EBA" w:rsidP="007C2EBA">
            <w:pPr>
              <w:spacing w:line="228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t>Посилення соціального захисту сімей загиблих (</w:t>
            </w:r>
            <w:proofErr w:type="spellStart"/>
            <w:r w:rsidRPr="007C2EBA">
              <w:rPr>
                <w:rFonts w:ascii="Times New Roman" w:hAnsi="Times New Roman" w:cs="Times New Roman"/>
                <w:lang w:val="uk-UA"/>
              </w:rPr>
              <w:t>тих,які</w:t>
            </w:r>
            <w:proofErr w:type="spellEnd"/>
            <w:r w:rsidRPr="007C2EBA">
              <w:rPr>
                <w:rFonts w:ascii="Times New Roman" w:hAnsi="Times New Roman" w:cs="Times New Roman"/>
                <w:lang w:val="uk-UA"/>
              </w:rPr>
              <w:t xml:space="preserve"> пропали безвісти),померлих </w:t>
            </w:r>
            <w:r w:rsidRPr="007C2EBA">
              <w:rPr>
                <w:rFonts w:ascii="Times New Roman" w:hAnsi="Times New Roman" w:cs="Times New Roman"/>
                <w:lang w:val="uk-UA"/>
              </w:rPr>
              <w:lastRenderedPageBreak/>
              <w:t>Захисників і Захисниць України</w:t>
            </w:r>
          </w:p>
        </w:tc>
      </w:tr>
      <w:tr w:rsidR="007C2EBA" w:rsidRPr="0029544D" w:rsidTr="00EF36E3">
        <w:trPr>
          <w:trHeight w:val="226"/>
          <w:jc w:val="center"/>
        </w:trPr>
        <w:tc>
          <w:tcPr>
            <w:tcW w:w="132" w:type="pct"/>
            <w:vAlign w:val="center"/>
          </w:tcPr>
          <w:p w:rsidR="007C2EBA" w:rsidRPr="007C2EBA" w:rsidRDefault="007C2EBA" w:rsidP="007C2EB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4.</w:t>
            </w:r>
          </w:p>
        </w:tc>
        <w:tc>
          <w:tcPr>
            <w:tcW w:w="1354" w:type="pct"/>
          </w:tcPr>
          <w:p w:rsidR="007C2EBA" w:rsidRPr="007C2EBA" w:rsidRDefault="007C2EBA" w:rsidP="007C2EBA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Придбання сенсорного інформаційного стенду (терміналу) для вуличного використання (зі спеціалізованим програмним забезпеченням та розробкою індивідуального контенту), з модулем для людей з інвалідністю ( на візках) та людей з вадами зору, комунікаційною системою для людей з вадами слуху, та монтажем біля Дошки </w:t>
            </w:r>
            <w:r w:rsidR="00EF36E3">
              <w:rPr>
                <w:rFonts w:ascii="Times New Roman" w:hAnsi="Times New Roman" w:cs="Times New Roman"/>
                <w:color w:val="000000"/>
                <w:lang w:val="uk-UA"/>
              </w:rPr>
              <w:t>Пам’яті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«Герої нашої громади» </w:t>
            </w:r>
            <w:r w:rsidR="00EF36E3">
              <w:rPr>
                <w:rFonts w:ascii="Times New Roman" w:hAnsi="Times New Roman" w:cs="Times New Roman"/>
                <w:color w:val="000000"/>
                <w:lang w:val="uk-UA"/>
              </w:rPr>
              <w:t>у м. Глухів</w:t>
            </w:r>
          </w:p>
        </w:tc>
        <w:tc>
          <w:tcPr>
            <w:tcW w:w="320" w:type="pct"/>
          </w:tcPr>
          <w:p w:rsidR="007C2EBA" w:rsidRPr="007C2EBA" w:rsidRDefault="00EF36E3" w:rsidP="007C2EBA">
            <w:pPr>
              <w:spacing w:line="228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2025 рік</w:t>
            </w:r>
          </w:p>
        </w:tc>
        <w:tc>
          <w:tcPr>
            <w:tcW w:w="946" w:type="pct"/>
          </w:tcPr>
          <w:p w:rsidR="007C2EBA" w:rsidRPr="007C2EBA" w:rsidRDefault="00EF36E3" w:rsidP="007C2EBA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36E3">
              <w:rPr>
                <w:rFonts w:ascii="Times New Roman" w:hAnsi="Times New Roman" w:cs="Times New Roman"/>
                <w:lang w:val="uk-UA"/>
              </w:rPr>
              <w:t>Управління житлово-комунального господарства та містобудування міської ради міської ради</w:t>
            </w:r>
          </w:p>
        </w:tc>
        <w:tc>
          <w:tcPr>
            <w:tcW w:w="361" w:type="pct"/>
            <w:vAlign w:val="center"/>
          </w:tcPr>
          <w:p w:rsidR="007C2EBA" w:rsidRPr="007C2EBA" w:rsidRDefault="007C2EBA" w:rsidP="007C2EBA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1" w:type="pct"/>
          </w:tcPr>
          <w:p w:rsidR="007C2EBA" w:rsidRPr="007C2EBA" w:rsidRDefault="007C2EBA" w:rsidP="007C2EB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0" w:type="pct"/>
            <w:vAlign w:val="center"/>
          </w:tcPr>
          <w:p w:rsidR="007C2EBA" w:rsidRPr="007C2EBA" w:rsidRDefault="00EF36E3" w:rsidP="007C2EBA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400,0</w:t>
            </w:r>
          </w:p>
        </w:tc>
        <w:tc>
          <w:tcPr>
            <w:tcW w:w="316" w:type="pct"/>
          </w:tcPr>
          <w:p w:rsidR="007C2EBA" w:rsidRPr="007C2EBA" w:rsidRDefault="007C2EBA" w:rsidP="007C2EBA">
            <w:pPr>
              <w:spacing w:line="228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00" w:type="pct"/>
            <w:gridSpan w:val="2"/>
          </w:tcPr>
          <w:p w:rsidR="007C2EBA" w:rsidRPr="007C2EBA" w:rsidRDefault="00EF36E3" w:rsidP="007C2EBA">
            <w:pPr>
              <w:spacing w:line="228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Вшанування пам’яті загиблих внаслідок збройної агресії російської федерації </w:t>
            </w:r>
          </w:p>
        </w:tc>
      </w:tr>
      <w:tr w:rsidR="007C2EBA" w:rsidRPr="007C2EBA" w:rsidTr="00EF36E3">
        <w:trPr>
          <w:trHeight w:val="226"/>
          <w:jc w:val="center"/>
        </w:trPr>
        <w:tc>
          <w:tcPr>
            <w:tcW w:w="132" w:type="pct"/>
            <w:vAlign w:val="center"/>
          </w:tcPr>
          <w:p w:rsidR="007C2EBA" w:rsidRPr="007C2EBA" w:rsidRDefault="00EF36E3" w:rsidP="007C2EB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="007C2EBA" w:rsidRPr="007C2EBA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354" w:type="pct"/>
          </w:tcPr>
          <w:p w:rsidR="007C2EBA" w:rsidRPr="007C2EBA" w:rsidRDefault="007C2EBA" w:rsidP="007C2EBA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C2EBA">
              <w:rPr>
                <w:rFonts w:ascii="Times New Roman" w:hAnsi="Times New Roman" w:cs="Times New Roman"/>
                <w:color w:val="000000"/>
                <w:lang w:val="uk-UA"/>
              </w:rPr>
              <w:t>Забезпечення санаторно-курортним лікуванням Захисників і Захисниць України  та членів їх сімей</w:t>
            </w:r>
          </w:p>
        </w:tc>
        <w:tc>
          <w:tcPr>
            <w:tcW w:w="320" w:type="pct"/>
          </w:tcPr>
          <w:p w:rsidR="007C2EBA" w:rsidRPr="007C2EBA" w:rsidRDefault="007C2EBA" w:rsidP="007C2EBA">
            <w:pPr>
              <w:spacing w:line="228" w:lineRule="auto"/>
              <w:rPr>
                <w:rFonts w:ascii="Times New Roman" w:hAnsi="Times New Roman" w:cs="Times New Roman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t>2025 рік</w:t>
            </w:r>
          </w:p>
        </w:tc>
        <w:tc>
          <w:tcPr>
            <w:tcW w:w="946" w:type="pct"/>
          </w:tcPr>
          <w:p w:rsidR="007C2EBA" w:rsidRPr="007C2EBA" w:rsidRDefault="007C2EBA" w:rsidP="007C2EBA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t>Управління соціального захисту населення міської ради</w:t>
            </w:r>
          </w:p>
        </w:tc>
        <w:tc>
          <w:tcPr>
            <w:tcW w:w="361" w:type="pct"/>
            <w:vAlign w:val="center"/>
          </w:tcPr>
          <w:p w:rsidR="007C2EBA" w:rsidRPr="007C2EBA" w:rsidRDefault="007C2EBA" w:rsidP="007C2EBA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1" w:type="pct"/>
            <w:vAlign w:val="center"/>
          </w:tcPr>
          <w:p w:rsidR="007C2EBA" w:rsidRPr="007C2EBA" w:rsidRDefault="007C2EBA" w:rsidP="007C2EBA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0" w:type="pct"/>
            <w:vAlign w:val="center"/>
          </w:tcPr>
          <w:p w:rsidR="007C2EBA" w:rsidRPr="007C2EBA" w:rsidRDefault="007C2EBA" w:rsidP="007C2EBA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t>в межах бюджету</w:t>
            </w:r>
          </w:p>
        </w:tc>
        <w:tc>
          <w:tcPr>
            <w:tcW w:w="316" w:type="pct"/>
          </w:tcPr>
          <w:p w:rsidR="007C2EBA" w:rsidRPr="007C2EBA" w:rsidRDefault="007C2EBA" w:rsidP="007C2EBA">
            <w:pPr>
              <w:spacing w:line="228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00" w:type="pct"/>
            <w:gridSpan w:val="2"/>
          </w:tcPr>
          <w:p w:rsidR="007C2EBA" w:rsidRPr="007C2EBA" w:rsidRDefault="007C2EBA" w:rsidP="007C2EBA">
            <w:pPr>
              <w:spacing w:line="228" w:lineRule="auto"/>
              <w:rPr>
                <w:rFonts w:ascii="Times New Roman" w:hAnsi="Times New Roman" w:cs="Times New Roman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t>Поліпшення соціальної підтримки Захисників і Захисниць  України та членів їх сімей</w:t>
            </w:r>
          </w:p>
        </w:tc>
      </w:tr>
      <w:tr w:rsidR="007C2EBA" w:rsidRPr="007C2EBA" w:rsidTr="00EF36E3">
        <w:trPr>
          <w:trHeight w:val="1401"/>
          <w:jc w:val="center"/>
        </w:trPr>
        <w:tc>
          <w:tcPr>
            <w:tcW w:w="132" w:type="pct"/>
            <w:vAlign w:val="center"/>
          </w:tcPr>
          <w:p w:rsidR="007C2EBA" w:rsidRPr="007C2EBA" w:rsidRDefault="00EF36E3" w:rsidP="007C2EB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  <w:r w:rsidR="007C2EBA" w:rsidRPr="007C2EBA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354" w:type="pct"/>
          </w:tcPr>
          <w:p w:rsidR="007C2EBA" w:rsidRPr="007C2EBA" w:rsidRDefault="007C2EBA" w:rsidP="007C2EBA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C2EBA">
              <w:rPr>
                <w:rFonts w:ascii="Times New Roman" w:hAnsi="Times New Roman" w:cs="Times New Roman"/>
                <w:color w:val="000000"/>
                <w:lang w:val="uk-UA"/>
              </w:rPr>
              <w:t>Забезпечення оздоровлення та відпочинку дітей військовослужбовців та загиблих Захисників і Захисниць України на території області, за її межами, за кордоном</w:t>
            </w:r>
          </w:p>
        </w:tc>
        <w:tc>
          <w:tcPr>
            <w:tcW w:w="320" w:type="pct"/>
          </w:tcPr>
          <w:p w:rsidR="007C2EBA" w:rsidRPr="007C2EBA" w:rsidRDefault="007C2EBA" w:rsidP="007C2EBA">
            <w:pPr>
              <w:spacing w:line="228" w:lineRule="auto"/>
              <w:rPr>
                <w:rFonts w:ascii="Times New Roman" w:hAnsi="Times New Roman" w:cs="Times New Roman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t>2025 рік</w:t>
            </w:r>
          </w:p>
        </w:tc>
        <w:tc>
          <w:tcPr>
            <w:tcW w:w="946" w:type="pct"/>
          </w:tcPr>
          <w:p w:rsidR="007C2EBA" w:rsidRPr="007C2EBA" w:rsidRDefault="007C2EBA" w:rsidP="007C2EBA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t>Управління соціального захисту населення міської ради</w:t>
            </w:r>
          </w:p>
        </w:tc>
        <w:tc>
          <w:tcPr>
            <w:tcW w:w="361" w:type="pct"/>
            <w:vAlign w:val="center"/>
          </w:tcPr>
          <w:p w:rsidR="007C2EBA" w:rsidRPr="007C2EBA" w:rsidRDefault="007C2EBA" w:rsidP="007C2EBA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1" w:type="pct"/>
            <w:vAlign w:val="center"/>
          </w:tcPr>
          <w:p w:rsidR="007C2EBA" w:rsidRPr="007C2EBA" w:rsidRDefault="007C2EBA" w:rsidP="007C2EBA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0" w:type="pct"/>
            <w:vAlign w:val="center"/>
          </w:tcPr>
          <w:p w:rsidR="007C2EBA" w:rsidRPr="007C2EBA" w:rsidRDefault="007C2EBA" w:rsidP="007C2EBA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t>в межах бюджету</w:t>
            </w:r>
          </w:p>
        </w:tc>
        <w:tc>
          <w:tcPr>
            <w:tcW w:w="316" w:type="pct"/>
          </w:tcPr>
          <w:p w:rsidR="007C2EBA" w:rsidRPr="007C2EBA" w:rsidRDefault="007C2EBA" w:rsidP="007C2EBA">
            <w:pPr>
              <w:spacing w:line="228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00" w:type="pct"/>
            <w:gridSpan w:val="2"/>
          </w:tcPr>
          <w:p w:rsidR="007C2EBA" w:rsidRPr="007C2EBA" w:rsidRDefault="007C2EBA" w:rsidP="007C2EBA">
            <w:pPr>
              <w:spacing w:line="228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t>Поліпшення матеріального стану сімей  ветеранів, покращення  психоемоційного стану дітей</w:t>
            </w:r>
          </w:p>
          <w:p w:rsidR="007C2EBA" w:rsidRPr="007C2EBA" w:rsidRDefault="007C2EBA" w:rsidP="007C2EBA">
            <w:pPr>
              <w:spacing w:line="228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C2EBA" w:rsidRPr="007C2EBA" w:rsidTr="00EF36E3">
        <w:trPr>
          <w:trHeight w:val="226"/>
          <w:jc w:val="center"/>
        </w:trPr>
        <w:tc>
          <w:tcPr>
            <w:tcW w:w="132" w:type="pct"/>
            <w:vAlign w:val="center"/>
          </w:tcPr>
          <w:p w:rsidR="007C2EBA" w:rsidRPr="007C2EBA" w:rsidRDefault="00EF36E3" w:rsidP="007C2EB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  <w:r w:rsidR="007C2EBA" w:rsidRPr="007C2EBA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354" w:type="pct"/>
          </w:tcPr>
          <w:p w:rsidR="007C2EBA" w:rsidRPr="007C2EBA" w:rsidRDefault="007C2EBA" w:rsidP="007C2EBA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C2EBA">
              <w:rPr>
                <w:rFonts w:ascii="Times New Roman" w:hAnsi="Times New Roman" w:cs="Times New Roman"/>
                <w:color w:val="000000"/>
                <w:lang w:val="uk-UA"/>
              </w:rPr>
              <w:t>Надання адресної грошової допомоги Захисникам і Захисницям України та сім’ям загиблих (тих, які пропали безвісти), померлих за проходження обстеження методом магнітно-резонансної томографії</w:t>
            </w:r>
          </w:p>
        </w:tc>
        <w:tc>
          <w:tcPr>
            <w:tcW w:w="320" w:type="pct"/>
          </w:tcPr>
          <w:p w:rsidR="007C2EBA" w:rsidRPr="007C2EBA" w:rsidRDefault="007C2EBA" w:rsidP="007C2EBA">
            <w:pPr>
              <w:spacing w:line="228" w:lineRule="auto"/>
              <w:rPr>
                <w:rFonts w:ascii="Times New Roman" w:hAnsi="Times New Roman" w:cs="Times New Roman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t>2025 рік</w:t>
            </w:r>
          </w:p>
        </w:tc>
        <w:tc>
          <w:tcPr>
            <w:tcW w:w="946" w:type="pct"/>
          </w:tcPr>
          <w:p w:rsidR="007C2EBA" w:rsidRPr="007C2EBA" w:rsidRDefault="007C2EBA" w:rsidP="007C2EBA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t>Управління соціального захисту населення міської ради</w:t>
            </w:r>
          </w:p>
        </w:tc>
        <w:tc>
          <w:tcPr>
            <w:tcW w:w="361" w:type="pct"/>
            <w:vAlign w:val="center"/>
          </w:tcPr>
          <w:p w:rsidR="007C2EBA" w:rsidRPr="007C2EBA" w:rsidRDefault="007C2EBA" w:rsidP="007C2EBA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1" w:type="pct"/>
            <w:vAlign w:val="center"/>
          </w:tcPr>
          <w:p w:rsidR="007C2EBA" w:rsidRPr="007C2EBA" w:rsidRDefault="007C2EBA" w:rsidP="007C2EBA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0" w:type="pct"/>
            <w:vAlign w:val="center"/>
          </w:tcPr>
          <w:p w:rsidR="007C2EBA" w:rsidRPr="007C2EBA" w:rsidRDefault="007C2EBA" w:rsidP="007C2EBA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t>в межах бюджету</w:t>
            </w:r>
          </w:p>
        </w:tc>
        <w:tc>
          <w:tcPr>
            <w:tcW w:w="316" w:type="pct"/>
          </w:tcPr>
          <w:p w:rsidR="007C2EBA" w:rsidRPr="007C2EBA" w:rsidRDefault="007C2EBA" w:rsidP="007C2EBA">
            <w:pPr>
              <w:spacing w:line="228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00" w:type="pct"/>
            <w:gridSpan w:val="2"/>
          </w:tcPr>
          <w:p w:rsidR="007C2EBA" w:rsidRPr="007C2EBA" w:rsidRDefault="007C2EBA" w:rsidP="007C2EBA">
            <w:pPr>
              <w:spacing w:line="228" w:lineRule="auto"/>
              <w:rPr>
                <w:rFonts w:ascii="Times New Roman" w:hAnsi="Times New Roman" w:cs="Times New Roman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t xml:space="preserve">Посилення соціального захисту сімей Захисників і Захисниць України  </w:t>
            </w:r>
          </w:p>
        </w:tc>
      </w:tr>
      <w:tr w:rsidR="007C2EBA" w:rsidRPr="007C2EBA" w:rsidTr="00EF36E3">
        <w:trPr>
          <w:trHeight w:val="226"/>
          <w:jc w:val="center"/>
        </w:trPr>
        <w:tc>
          <w:tcPr>
            <w:tcW w:w="132" w:type="pct"/>
            <w:vAlign w:val="center"/>
          </w:tcPr>
          <w:p w:rsidR="007C2EBA" w:rsidRPr="007C2EBA" w:rsidRDefault="00EF36E3" w:rsidP="007C2EB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  <w:r w:rsidR="007C2EBA" w:rsidRPr="007C2EBA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354" w:type="pct"/>
          </w:tcPr>
          <w:p w:rsidR="007C2EBA" w:rsidRPr="007C2EBA" w:rsidRDefault="007C2EBA" w:rsidP="007C2EBA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C2EBA">
              <w:rPr>
                <w:rFonts w:ascii="Times New Roman" w:hAnsi="Times New Roman" w:cs="Times New Roman"/>
                <w:color w:val="000000"/>
                <w:lang w:val="uk-UA"/>
              </w:rPr>
              <w:t xml:space="preserve">Забезпечення безкоштовним харчуванням дітей у закладах загальної та дошкільної освіти та звільнення від плати за харчування батьків або осіб, які їх замінюють, з числа учасників бойових дій, та сімей загиблих (зниклих безвісти, </w:t>
            </w:r>
            <w:r w:rsidRPr="007C2EBA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полонених) військовослужбовців – учасників бойових дій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320" w:type="pct"/>
          </w:tcPr>
          <w:p w:rsidR="007C2EBA" w:rsidRPr="007C2EBA" w:rsidRDefault="007C2EBA" w:rsidP="007C2EBA">
            <w:pPr>
              <w:spacing w:line="228" w:lineRule="auto"/>
              <w:rPr>
                <w:rFonts w:ascii="Times New Roman" w:hAnsi="Times New Roman" w:cs="Times New Roman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lastRenderedPageBreak/>
              <w:t>2025 рік</w:t>
            </w:r>
          </w:p>
        </w:tc>
        <w:tc>
          <w:tcPr>
            <w:tcW w:w="946" w:type="pct"/>
          </w:tcPr>
          <w:p w:rsidR="007C2EBA" w:rsidRPr="007C2EBA" w:rsidRDefault="007C2EBA" w:rsidP="007C2EBA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t>Управління соціального захисту населення міської ради</w:t>
            </w:r>
          </w:p>
        </w:tc>
        <w:tc>
          <w:tcPr>
            <w:tcW w:w="361" w:type="pct"/>
            <w:vAlign w:val="center"/>
          </w:tcPr>
          <w:p w:rsidR="007C2EBA" w:rsidRPr="007C2EBA" w:rsidRDefault="007C2EBA" w:rsidP="007C2EBA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1" w:type="pct"/>
            <w:vAlign w:val="center"/>
          </w:tcPr>
          <w:p w:rsidR="007C2EBA" w:rsidRPr="007C2EBA" w:rsidRDefault="007C2EBA" w:rsidP="007C2EBA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0" w:type="pct"/>
            <w:vAlign w:val="center"/>
          </w:tcPr>
          <w:p w:rsidR="007C2EBA" w:rsidRPr="007C2EBA" w:rsidRDefault="007C2EBA" w:rsidP="007C2EBA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t>в межах бюджету</w:t>
            </w:r>
          </w:p>
        </w:tc>
        <w:tc>
          <w:tcPr>
            <w:tcW w:w="316" w:type="pct"/>
          </w:tcPr>
          <w:p w:rsidR="007C2EBA" w:rsidRPr="007C2EBA" w:rsidRDefault="007C2EBA" w:rsidP="007C2EBA">
            <w:pPr>
              <w:spacing w:line="228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00" w:type="pct"/>
            <w:gridSpan w:val="2"/>
          </w:tcPr>
          <w:p w:rsidR="007C2EBA" w:rsidRPr="007C2EBA" w:rsidRDefault="007C2EBA" w:rsidP="007C2EBA">
            <w:pPr>
              <w:spacing w:line="228" w:lineRule="auto"/>
              <w:rPr>
                <w:rFonts w:ascii="Times New Roman" w:hAnsi="Times New Roman" w:cs="Times New Roman"/>
                <w:lang w:val="uk-UA"/>
              </w:rPr>
            </w:pPr>
            <w:r w:rsidRPr="007C2EBA">
              <w:rPr>
                <w:rFonts w:ascii="Times New Roman" w:hAnsi="Times New Roman" w:cs="Times New Roman"/>
                <w:lang w:val="uk-UA"/>
              </w:rPr>
              <w:t>Забезпечення  безкоштовним харчуванням дітей у закладах загальної та дошкільної освіти</w:t>
            </w:r>
          </w:p>
        </w:tc>
      </w:tr>
      <w:tr w:rsidR="007C2EBA" w:rsidRPr="0029544D" w:rsidTr="00EF36E3">
        <w:trPr>
          <w:trHeight w:val="226"/>
          <w:jc w:val="center"/>
        </w:trPr>
        <w:tc>
          <w:tcPr>
            <w:tcW w:w="132" w:type="pct"/>
            <w:vAlign w:val="center"/>
          </w:tcPr>
          <w:p w:rsidR="007C2EBA" w:rsidRPr="0029544D" w:rsidRDefault="007C2EBA" w:rsidP="00295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54" w:type="pct"/>
            <w:vAlign w:val="center"/>
          </w:tcPr>
          <w:p w:rsidR="007C2EBA" w:rsidRPr="0029544D" w:rsidRDefault="007C2EBA" w:rsidP="00295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20" w:type="pct"/>
            <w:vAlign w:val="center"/>
          </w:tcPr>
          <w:p w:rsidR="007C2EBA" w:rsidRPr="0029544D" w:rsidRDefault="007C2EBA" w:rsidP="00295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6" w:type="pct"/>
            <w:vAlign w:val="center"/>
          </w:tcPr>
          <w:p w:rsidR="007C2EBA" w:rsidRPr="0029544D" w:rsidRDefault="007C2EBA" w:rsidP="002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61" w:type="pct"/>
            <w:vAlign w:val="center"/>
          </w:tcPr>
          <w:p w:rsidR="007C2EBA" w:rsidRPr="0029544D" w:rsidRDefault="007C2EBA" w:rsidP="002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311" w:type="pct"/>
            <w:vAlign w:val="center"/>
          </w:tcPr>
          <w:p w:rsidR="007C2EBA" w:rsidRPr="0029544D" w:rsidRDefault="007C2EBA" w:rsidP="002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60" w:type="pct"/>
            <w:vAlign w:val="center"/>
          </w:tcPr>
          <w:p w:rsidR="007C2EBA" w:rsidRPr="0029544D" w:rsidRDefault="007C2EBA" w:rsidP="002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16" w:type="pct"/>
            <w:vAlign w:val="center"/>
          </w:tcPr>
          <w:p w:rsidR="007C2EBA" w:rsidRPr="0029544D" w:rsidRDefault="007C2EBA" w:rsidP="002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00" w:type="pct"/>
            <w:gridSpan w:val="2"/>
            <w:vAlign w:val="center"/>
          </w:tcPr>
          <w:p w:rsidR="007C2EBA" w:rsidRPr="0029544D" w:rsidRDefault="007C2EBA" w:rsidP="0029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EF36E3" w:rsidRPr="0029544D" w:rsidTr="00EF36E3">
        <w:trPr>
          <w:trHeight w:val="226"/>
          <w:jc w:val="center"/>
        </w:trPr>
        <w:tc>
          <w:tcPr>
            <w:tcW w:w="2752" w:type="pct"/>
            <w:gridSpan w:val="4"/>
            <w:vAlign w:val="center"/>
          </w:tcPr>
          <w:p w:rsidR="0029544D" w:rsidRPr="0029544D" w:rsidRDefault="0029544D" w:rsidP="00295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954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Всього по пріоритету:</w:t>
            </w:r>
          </w:p>
        </w:tc>
        <w:tc>
          <w:tcPr>
            <w:tcW w:w="361" w:type="pct"/>
            <w:vAlign w:val="center"/>
          </w:tcPr>
          <w:p w:rsidR="0029544D" w:rsidRPr="0029544D" w:rsidRDefault="0029544D" w:rsidP="002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uk-UA" w:eastAsia="ru-RU"/>
              </w:rPr>
            </w:pPr>
            <w:r w:rsidRPr="0029544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311" w:type="pct"/>
            <w:vAlign w:val="center"/>
          </w:tcPr>
          <w:p w:rsidR="0029544D" w:rsidRPr="0029544D" w:rsidRDefault="0029544D" w:rsidP="002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954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360" w:type="pct"/>
            <w:vAlign w:val="center"/>
          </w:tcPr>
          <w:p w:rsidR="0029544D" w:rsidRPr="0029544D" w:rsidRDefault="00EF36E3" w:rsidP="002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</w:t>
            </w:r>
            <w:r w:rsidR="0029544D" w:rsidRPr="002954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00,0</w:t>
            </w:r>
          </w:p>
        </w:tc>
        <w:tc>
          <w:tcPr>
            <w:tcW w:w="316" w:type="pct"/>
            <w:vAlign w:val="center"/>
          </w:tcPr>
          <w:p w:rsidR="0029544D" w:rsidRPr="0029544D" w:rsidRDefault="0029544D" w:rsidP="002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0"/>
                <w:lang w:val="uk-UA" w:eastAsia="ru-RU"/>
              </w:rPr>
            </w:pPr>
            <w:r w:rsidRPr="0029544D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00" w:type="pct"/>
            <w:gridSpan w:val="2"/>
            <w:vAlign w:val="center"/>
          </w:tcPr>
          <w:p w:rsidR="0029544D" w:rsidRPr="0029544D" w:rsidRDefault="0029544D" w:rsidP="002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uk-UA" w:eastAsia="ru-RU"/>
              </w:rPr>
            </w:pPr>
          </w:p>
        </w:tc>
      </w:tr>
    </w:tbl>
    <w:p w:rsidR="0029544D" w:rsidRPr="0029544D" w:rsidRDefault="0029544D" w:rsidP="002954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</w:p>
    <w:p w:rsidR="0029544D" w:rsidRPr="0029544D" w:rsidRDefault="0029544D" w:rsidP="002954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Керуючий справами виконавчого </w:t>
      </w:r>
    </w:p>
    <w:p w:rsidR="0029544D" w:rsidRPr="0029544D" w:rsidRDefault="0029544D" w:rsidP="002954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комітету міської ради                                                                                                                                  Ірина ТЕРЕЩЕНКО</w:t>
      </w:r>
    </w:p>
    <w:p w:rsidR="0029544D" w:rsidRPr="0029544D" w:rsidRDefault="0029544D" w:rsidP="0029544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9544D" w:rsidRPr="0029544D" w:rsidRDefault="0029544D" w:rsidP="002954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70F2A" w:rsidRDefault="00F70F2A"/>
    <w:sectPr w:rsidR="00F70F2A" w:rsidSect="00C83635">
      <w:pgSz w:w="16838" w:h="11906" w:orient="landscape"/>
      <w:pgMar w:top="851" w:right="1134" w:bottom="568" w:left="1134" w:header="709" w:footer="709" w:gutter="0"/>
      <w:pgNumType w:start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FCC"/>
    <w:rsid w:val="001E3F66"/>
    <w:rsid w:val="0029544D"/>
    <w:rsid w:val="003D28C6"/>
    <w:rsid w:val="0074006E"/>
    <w:rsid w:val="007C2EBA"/>
    <w:rsid w:val="00C85F5A"/>
    <w:rsid w:val="00D24FCC"/>
    <w:rsid w:val="00EF36E3"/>
    <w:rsid w:val="00F70F2A"/>
    <w:rsid w:val="00FB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BA4FA"/>
  <w15:chartTrackingRefBased/>
  <w15:docId w15:val="{3E551D28-A6B5-4C11-B935-62ED55418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3648</Words>
  <Characters>2080</Characters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2025-05-28T11:44:00Z</dcterms:created>
  <dcterms:modified xsi:type="dcterms:W3CDTF">2025-05-28T11:44:00Z</dcterms:modified>
</cp:coreProperties>
</file>