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2C8" w:rsidRDefault="00D452C8" w:rsidP="00D452C8">
      <w:pPr>
        <w:pStyle w:val="1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6" o:title=""/>
          </v:shape>
          <o:OLEObject Type="Embed" ProgID="Unknown" ShapeID="_x0000_i1025" DrawAspect="Content" ObjectID="_1827988799" r:id="rId7"/>
        </w:object>
      </w:r>
    </w:p>
    <w:p w:rsidR="00D452C8" w:rsidRDefault="00D452C8" w:rsidP="00D452C8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D452C8" w:rsidRDefault="00D452C8" w:rsidP="00D452C8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D452C8" w:rsidRDefault="00D452C8" w:rsidP="00D452C8">
      <w:pPr>
        <w:pStyle w:val="1"/>
        <w:spacing w:line="360" w:lineRule="auto"/>
        <w:jc w:val="center"/>
        <w:rPr>
          <w:i w:val="0"/>
          <w:iCs w:val="0"/>
          <w:color w:val="000000"/>
          <w:sz w:val="32"/>
          <w:szCs w:val="32"/>
        </w:rPr>
      </w:pPr>
      <w:r>
        <w:rPr>
          <w:i w:val="0"/>
          <w:iCs w:val="0"/>
          <w:color w:val="000000"/>
          <w:sz w:val="32"/>
          <w:szCs w:val="32"/>
        </w:rPr>
        <w:t>Р І Ш Е Н Н Я</w:t>
      </w:r>
    </w:p>
    <w:p w:rsidR="003579C4" w:rsidRPr="003579C4" w:rsidRDefault="003579C4" w:rsidP="003579C4">
      <w:pPr>
        <w:rPr>
          <w:lang w:val="uk-UA"/>
        </w:rPr>
      </w:pPr>
    </w:p>
    <w:p w:rsidR="00D452C8" w:rsidRDefault="00E02E08" w:rsidP="003579C4">
      <w:pPr>
        <w:pStyle w:val="1"/>
        <w:spacing w:line="360" w:lineRule="auto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E02E08"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  <w:t>11.12.2025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</w:t>
      </w:r>
      <w:r w:rsidR="00D452C8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</w:t>
      </w:r>
      <w:r w:rsidR="00D452C8" w:rsidRPr="00F91DD5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</w:t>
      </w:r>
      <w:bookmarkStart w:id="0" w:name="_GoBack"/>
      <w:bookmarkEnd w:id="0"/>
      <w:r w:rsidR="00D452C8" w:rsidRPr="00F91DD5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="00D452C8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м. Глухів                            №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E02E08"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  <w:t>420</w:t>
      </w:r>
    </w:p>
    <w:p w:rsidR="003579C4" w:rsidRDefault="003579C4" w:rsidP="003579C4">
      <w:pPr>
        <w:rPr>
          <w:lang w:val="uk-UA"/>
        </w:rPr>
      </w:pPr>
    </w:p>
    <w:p w:rsidR="003579C4" w:rsidRPr="003579C4" w:rsidRDefault="003579C4" w:rsidP="003579C4">
      <w:pPr>
        <w:rPr>
          <w:lang w:val="uk-UA"/>
        </w:rPr>
      </w:pPr>
    </w:p>
    <w:tbl>
      <w:tblPr>
        <w:tblW w:w="13506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640"/>
        <w:gridCol w:w="3866"/>
      </w:tblGrid>
      <w:tr w:rsidR="00D452C8" w:rsidRPr="00E02E08" w:rsidTr="00B05AFE">
        <w:trPr>
          <w:trHeight w:val="1042"/>
        </w:trPr>
        <w:tc>
          <w:tcPr>
            <w:tcW w:w="9640" w:type="dxa"/>
          </w:tcPr>
          <w:p w:rsidR="00D452C8" w:rsidRDefault="00D452C8">
            <w:pPr>
              <w:spacing w:line="256" w:lineRule="auto"/>
              <w:jc w:val="both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Про внесення змін до рішення виконавчого комітету </w:t>
            </w:r>
            <w:r w:rsidR="00B05AFE">
              <w:rPr>
                <w:b/>
                <w:bCs/>
                <w:sz w:val="28"/>
                <w:szCs w:val="28"/>
                <w:lang w:val="uk-UA" w:eastAsia="en-US"/>
              </w:rPr>
              <w:t xml:space="preserve">Глухівської міської ради </w:t>
            </w:r>
            <w:r>
              <w:rPr>
                <w:b/>
                <w:bCs/>
                <w:sz w:val="28"/>
                <w:szCs w:val="28"/>
                <w:lang w:val="uk-UA" w:eastAsia="en-US"/>
              </w:rPr>
              <w:t>від 21.04.2023 № 102 «Про встановлення економічно обґрунтованого тарифу на централізоване водопостачання та централізоване водовідведення для Комунального підприємства «Глухівський водоканал» Глухівської міської ради</w:t>
            </w:r>
            <w:r w:rsidR="00F60BBC">
              <w:rPr>
                <w:b/>
                <w:bCs/>
                <w:sz w:val="28"/>
                <w:szCs w:val="28"/>
                <w:lang w:val="uk-UA" w:eastAsia="en-US"/>
              </w:rPr>
              <w:t>»</w:t>
            </w: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 </w:t>
            </w:r>
          </w:p>
          <w:p w:rsidR="004A029B" w:rsidRDefault="004A029B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866" w:type="dxa"/>
          </w:tcPr>
          <w:p w:rsidR="00D452C8" w:rsidRDefault="00D452C8">
            <w:pPr>
              <w:spacing w:line="256" w:lineRule="auto"/>
              <w:rPr>
                <w:lang w:val="uk-UA" w:eastAsia="en-US"/>
              </w:rPr>
            </w:pPr>
          </w:p>
        </w:tc>
      </w:tr>
    </w:tbl>
    <w:p w:rsidR="00EC4340" w:rsidRPr="004C6C26" w:rsidRDefault="00EC4340" w:rsidP="00EC4340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4C6C26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</w:t>
      </w:r>
      <w:r w:rsidR="00B05AFE" w:rsidRPr="00B05AFE">
        <w:rPr>
          <w:sz w:val="28"/>
          <w:szCs w:val="28"/>
          <w:lang w:val="uk-UA"/>
        </w:rPr>
        <w:t xml:space="preserve">Глухівської </w:t>
      </w:r>
      <w:r w:rsidRPr="004C6C26">
        <w:rPr>
          <w:sz w:val="28"/>
          <w:szCs w:val="28"/>
          <w:lang w:val="uk-UA"/>
        </w:rPr>
        <w:t xml:space="preserve">міської ради Сухоручкіної Л.О. на підставі звернення директора Комунального </w:t>
      </w:r>
      <w:r w:rsidRPr="004C6C26">
        <w:rPr>
          <w:iCs/>
          <w:sz w:val="28"/>
          <w:szCs w:val="28"/>
          <w:lang w:val="uk-UA"/>
        </w:rPr>
        <w:t>підприємства</w:t>
      </w:r>
      <w:r w:rsidRPr="004C6C26">
        <w:rPr>
          <w:sz w:val="28"/>
          <w:szCs w:val="28"/>
          <w:lang w:val="uk-UA"/>
        </w:rPr>
        <w:t xml:space="preserve"> «Глухівський водоканал» Глухівської міської ради Зелюкіна М.В. про </w:t>
      </w:r>
      <w:r w:rsidR="00045611">
        <w:rPr>
          <w:sz w:val="28"/>
          <w:szCs w:val="28"/>
          <w:lang w:val="uk-UA"/>
        </w:rPr>
        <w:t>внесення змін в частині застосування з 01.01</w:t>
      </w:r>
      <w:r w:rsidR="00A4596F">
        <w:rPr>
          <w:sz w:val="28"/>
          <w:szCs w:val="28"/>
          <w:lang w:val="uk-UA"/>
        </w:rPr>
        <w:t>.</w:t>
      </w:r>
      <w:r w:rsidR="00045611">
        <w:rPr>
          <w:sz w:val="28"/>
          <w:szCs w:val="28"/>
          <w:lang w:val="uk-UA"/>
        </w:rPr>
        <w:t xml:space="preserve">2026 </w:t>
      </w:r>
      <w:r w:rsidR="00A4596F">
        <w:rPr>
          <w:sz w:val="28"/>
          <w:szCs w:val="28"/>
          <w:lang w:val="uk-UA"/>
        </w:rPr>
        <w:t xml:space="preserve">року </w:t>
      </w:r>
      <w:r w:rsidRPr="004C6C26">
        <w:rPr>
          <w:sz w:val="28"/>
          <w:szCs w:val="28"/>
          <w:lang w:val="uk-UA"/>
        </w:rPr>
        <w:t xml:space="preserve">економічно обґрунтованого тарифу на централізоване водопостачання </w:t>
      </w:r>
      <w:r w:rsidR="00A4596F">
        <w:rPr>
          <w:sz w:val="28"/>
          <w:szCs w:val="28"/>
          <w:lang w:val="uk-UA"/>
        </w:rPr>
        <w:t>для</w:t>
      </w:r>
      <w:r w:rsidR="00045611">
        <w:rPr>
          <w:sz w:val="28"/>
          <w:szCs w:val="28"/>
          <w:lang w:val="uk-UA"/>
        </w:rPr>
        <w:t xml:space="preserve"> категорії «населення»</w:t>
      </w:r>
      <w:r w:rsidR="00F60BBC">
        <w:rPr>
          <w:sz w:val="28"/>
          <w:szCs w:val="28"/>
          <w:lang w:val="uk-UA"/>
        </w:rPr>
        <w:t>,</w:t>
      </w:r>
      <w:r w:rsidRPr="004C6C26">
        <w:rPr>
          <w:sz w:val="28"/>
          <w:szCs w:val="28"/>
          <w:lang w:val="uk-UA"/>
        </w:rPr>
        <w:t xml:space="preserve"> згідно </w:t>
      </w:r>
      <w:r>
        <w:rPr>
          <w:sz w:val="28"/>
          <w:szCs w:val="28"/>
          <w:lang w:val="uk-UA"/>
        </w:rPr>
        <w:t xml:space="preserve">з </w:t>
      </w:r>
      <w:r w:rsidRPr="00EC4340">
        <w:rPr>
          <w:rStyle w:val="rvts23"/>
          <w:sz w:val="28"/>
          <w:szCs w:val="28"/>
          <w:lang w:val="uk-UA"/>
        </w:rPr>
        <w:t>Порядком формування тарифів на централізоване водопостачання та централізоване водовідведення</w:t>
      </w:r>
      <w:r w:rsidRPr="004C6C26">
        <w:rPr>
          <w:sz w:val="28"/>
          <w:szCs w:val="28"/>
          <w:lang w:val="uk-UA"/>
        </w:rPr>
        <w:t>, затвердженого постановою Кабінету Міністрів України від 01 червня 2011</w:t>
      </w:r>
      <w:r w:rsidR="00A4596F">
        <w:rPr>
          <w:sz w:val="28"/>
          <w:szCs w:val="28"/>
          <w:lang w:val="uk-UA"/>
        </w:rPr>
        <w:t xml:space="preserve"> року</w:t>
      </w:r>
      <w:r w:rsidRPr="004C6C26">
        <w:rPr>
          <w:sz w:val="28"/>
          <w:szCs w:val="28"/>
          <w:lang w:val="uk-UA"/>
        </w:rPr>
        <w:t xml:space="preserve"> № 869 «Про забезпечення єдиного підходу до формування тарифів на комунальні послуги», керуючись підпунктом 2 пункту «а» статті 28, частиною першою статті 52 та частиною шостою статті 59 Закону України «Про місцеве самоврядування в Україні», </w:t>
      </w:r>
      <w:r w:rsidRPr="004C6C26"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4C6C26">
        <w:rPr>
          <w:b/>
          <w:bCs/>
          <w:sz w:val="28"/>
          <w:szCs w:val="28"/>
          <w:lang w:val="uk-UA"/>
        </w:rPr>
        <w:t>ВИРІШИВ:</w:t>
      </w:r>
    </w:p>
    <w:p w:rsidR="005110EA" w:rsidRDefault="00D452C8" w:rsidP="00D765A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110EA">
        <w:rPr>
          <w:sz w:val="28"/>
          <w:szCs w:val="28"/>
          <w:lang w:val="uk-UA"/>
        </w:rPr>
        <w:t xml:space="preserve"> </w:t>
      </w:r>
      <w:r w:rsidR="006D1259">
        <w:rPr>
          <w:sz w:val="28"/>
          <w:szCs w:val="28"/>
          <w:lang w:val="uk-UA"/>
        </w:rPr>
        <w:t xml:space="preserve">Відповідно </w:t>
      </w:r>
      <w:r w:rsidR="005110EA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 </w:t>
      </w:r>
      <w:r w:rsidR="005110EA">
        <w:rPr>
          <w:sz w:val="28"/>
          <w:szCs w:val="28"/>
          <w:lang w:val="uk-UA"/>
        </w:rPr>
        <w:t xml:space="preserve">виконавчого комітету </w:t>
      </w:r>
      <w:r w:rsidR="00B05AFE" w:rsidRPr="00B05AFE">
        <w:rPr>
          <w:sz w:val="28"/>
          <w:szCs w:val="28"/>
          <w:lang w:val="uk-UA"/>
        </w:rPr>
        <w:t xml:space="preserve">Глухівської міської ради </w:t>
      </w:r>
      <w:r w:rsidR="005110EA">
        <w:rPr>
          <w:sz w:val="28"/>
          <w:szCs w:val="28"/>
          <w:lang w:val="uk-UA"/>
        </w:rPr>
        <w:t xml:space="preserve">від 21.04.2023 </w:t>
      </w:r>
      <w:r w:rsidR="00A4596F">
        <w:rPr>
          <w:sz w:val="28"/>
          <w:szCs w:val="28"/>
          <w:lang w:val="uk-UA"/>
        </w:rPr>
        <w:t xml:space="preserve">року </w:t>
      </w:r>
      <w:r w:rsidR="005110EA">
        <w:rPr>
          <w:sz w:val="28"/>
          <w:szCs w:val="28"/>
          <w:lang w:val="uk-UA"/>
        </w:rPr>
        <w:t>№ 102 «Про встановлення економічно обґрунтованого тарифу на централізоване водопостачання та централізоване водовідведення для Комунального підприємства «Глухівський водоканал» Глухівської міської ради</w:t>
      </w:r>
      <w:r w:rsidR="00F60BBC">
        <w:rPr>
          <w:sz w:val="28"/>
          <w:szCs w:val="28"/>
          <w:lang w:val="uk-UA"/>
        </w:rPr>
        <w:t xml:space="preserve"> (зі змінами від 31.07.2023, від 25.12.2023</w:t>
      </w:r>
      <w:r w:rsidR="00045611">
        <w:rPr>
          <w:sz w:val="28"/>
          <w:szCs w:val="28"/>
          <w:lang w:val="uk-UA"/>
        </w:rPr>
        <w:t>, від 25.03.2025</w:t>
      </w:r>
      <w:r w:rsidR="00F60BBC">
        <w:rPr>
          <w:sz w:val="28"/>
          <w:szCs w:val="28"/>
          <w:lang w:val="uk-UA"/>
        </w:rPr>
        <w:t>)</w:t>
      </w:r>
      <w:r w:rsidR="005110EA">
        <w:rPr>
          <w:sz w:val="28"/>
          <w:szCs w:val="28"/>
          <w:lang w:val="uk-UA"/>
        </w:rPr>
        <w:t>, а саме:</w:t>
      </w:r>
    </w:p>
    <w:p w:rsidR="00F60BBC" w:rsidRDefault="004A029B" w:rsidP="00043A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4596F">
        <w:rPr>
          <w:sz w:val="28"/>
          <w:szCs w:val="28"/>
          <w:lang w:val="uk-UA"/>
        </w:rPr>
        <w:t>1</w:t>
      </w:r>
      <w:r w:rsidR="005110EA">
        <w:rPr>
          <w:sz w:val="28"/>
          <w:szCs w:val="28"/>
          <w:lang w:val="uk-UA"/>
        </w:rPr>
        <w:t xml:space="preserve">. Пункт 2 рішення викласти в новій редакції: </w:t>
      </w:r>
      <w:r w:rsidR="00840921">
        <w:rPr>
          <w:sz w:val="28"/>
          <w:szCs w:val="28"/>
          <w:lang w:val="uk-UA"/>
        </w:rPr>
        <w:t xml:space="preserve">«2. </w:t>
      </w:r>
      <w:r w:rsidR="00F60BBC">
        <w:rPr>
          <w:sz w:val="28"/>
          <w:szCs w:val="28"/>
          <w:lang w:val="uk-UA"/>
        </w:rPr>
        <w:t xml:space="preserve">З 01.04.2025 року застосувати для категорії споживачів: «бюджет» та «інші» економічно обгрунтований тариф, згідно </w:t>
      </w:r>
      <w:r w:rsidR="009F3F2C">
        <w:rPr>
          <w:sz w:val="28"/>
          <w:szCs w:val="28"/>
          <w:lang w:val="uk-UA"/>
        </w:rPr>
        <w:t xml:space="preserve">з </w:t>
      </w:r>
      <w:r w:rsidR="00F60BBC">
        <w:rPr>
          <w:sz w:val="28"/>
          <w:szCs w:val="28"/>
          <w:lang w:val="uk-UA"/>
        </w:rPr>
        <w:t>пунктом 1  рішення виконавчого комітету Глухівської міської ради від 21.04.2023</w:t>
      </w:r>
      <w:r w:rsidR="00A4596F">
        <w:rPr>
          <w:sz w:val="28"/>
          <w:szCs w:val="28"/>
          <w:lang w:val="uk-UA"/>
        </w:rPr>
        <w:t xml:space="preserve"> року</w:t>
      </w:r>
      <w:r w:rsidR="00F60BBC">
        <w:rPr>
          <w:sz w:val="28"/>
          <w:szCs w:val="28"/>
          <w:lang w:val="uk-UA"/>
        </w:rPr>
        <w:t xml:space="preserve"> № 102 «Про встановлення економічно обгрунтованого тарифу на централізоване водопостачання та централізоване водовідведення для Комунального підприємства «Глухівський водоканал» Глухівської міської ради» (зі змінами від 31.07.2023, від 25.12.2023</w:t>
      </w:r>
      <w:r w:rsidR="007822F4">
        <w:rPr>
          <w:sz w:val="28"/>
          <w:szCs w:val="28"/>
          <w:lang w:val="uk-UA"/>
        </w:rPr>
        <w:t>, від 25.03.2025</w:t>
      </w:r>
      <w:r w:rsidR="00F60BBC">
        <w:rPr>
          <w:sz w:val="28"/>
          <w:szCs w:val="28"/>
          <w:lang w:val="uk-UA"/>
        </w:rPr>
        <w:t xml:space="preserve">) . </w:t>
      </w:r>
    </w:p>
    <w:p w:rsidR="00F60BBC" w:rsidRDefault="00F60BBC" w:rsidP="00043A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01.0</w:t>
      </w:r>
      <w:r w:rsidR="0004561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.202</w:t>
      </w:r>
      <w:r w:rsidR="0004561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 застосувати для категорії споживачів «населення» </w:t>
      </w:r>
      <w:r>
        <w:rPr>
          <w:sz w:val="28"/>
          <w:szCs w:val="28"/>
          <w:lang w:val="uk-UA"/>
        </w:rPr>
        <w:lastRenderedPageBreak/>
        <w:t>тарифи</w:t>
      </w:r>
      <w:r w:rsidR="00045611" w:rsidRPr="00045611">
        <w:rPr>
          <w:sz w:val="28"/>
          <w:szCs w:val="28"/>
          <w:lang w:val="uk-UA"/>
        </w:rPr>
        <w:t xml:space="preserve"> </w:t>
      </w:r>
      <w:r w:rsidR="00045611" w:rsidRPr="006C406F">
        <w:rPr>
          <w:sz w:val="28"/>
          <w:szCs w:val="28"/>
          <w:lang w:val="uk-UA"/>
        </w:rPr>
        <w:t>на централізоване водопостачання</w:t>
      </w:r>
      <w:r w:rsidR="00045611">
        <w:rPr>
          <w:sz w:val="28"/>
          <w:szCs w:val="28"/>
          <w:lang w:val="uk-UA"/>
        </w:rPr>
        <w:t xml:space="preserve"> –</w:t>
      </w:r>
      <w:r w:rsidR="00045611" w:rsidRPr="006C406F">
        <w:rPr>
          <w:sz w:val="28"/>
          <w:szCs w:val="28"/>
          <w:lang w:val="uk-UA"/>
        </w:rPr>
        <w:t xml:space="preserve"> </w:t>
      </w:r>
      <w:r w:rsidR="00045611">
        <w:rPr>
          <w:sz w:val="28"/>
          <w:szCs w:val="28"/>
          <w:lang w:val="uk-UA"/>
        </w:rPr>
        <w:t>25,50</w:t>
      </w:r>
      <w:r w:rsidR="00045611" w:rsidRPr="006C406F">
        <w:rPr>
          <w:sz w:val="28"/>
          <w:szCs w:val="28"/>
          <w:lang w:val="uk-UA"/>
        </w:rPr>
        <w:t xml:space="preserve"> грн. за 1 куб. м (без ПДВ)</w:t>
      </w:r>
      <w:r w:rsidR="00045611">
        <w:rPr>
          <w:sz w:val="28"/>
          <w:szCs w:val="28"/>
          <w:lang w:val="uk-UA"/>
        </w:rPr>
        <w:t>, а на</w:t>
      </w:r>
      <w:r w:rsidR="00045611" w:rsidRPr="006C406F">
        <w:rPr>
          <w:sz w:val="28"/>
          <w:szCs w:val="28"/>
          <w:lang w:val="uk-UA"/>
        </w:rPr>
        <w:t xml:space="preserve"> централізоване водовідведення</w:t>
      </w:r>
      <w:r w:rsidR="00045611">
        <w:rPr>
          <w:sz w:val="28"/>
          <w:szCs w:val="28"/>
          <w:lang w:val="uk-UA"/>
        </w:rPr>
        <w:t>,</w:t>
      </w:r>
      <w:r w:rsidR="00045611" w:rsidRPr="006C406F">
        <w:rPr>
          <w:sz w:val="28"/>
          <w:szCs w:val="28"/>
          <w:lang w:val="uk-UA"/>
        </w:rPr>
        <w:t xml:space="preserve"> </w:t>
      </w:r>
      <w:r w:rsidR="00045611">
        <w:rPr>
          <w:sz w:val="28"/>
          <w:szCs w:val="28"/>
          <w:lang w:val="uk-UA"/>
        </w:rPr>
        <w:t>що діяли станом на 01.01.2024 року</w:t>
      </w:r>
      <w:r w:rsidR="00A4596F">
        <w:rPr>
          <w:sz w:val="28"/>
          <w:szCs w:val="28"/>
          <w:lang w:val="uk-UA"/>
        </w:rPr>
        <w:t>, а</w:t>
      </w:r>
      <w:r w:rsidR="00045611">
        <w:rPr>
          <w:sz w:val="28"/>
          <w:szCs w:val="28"/>
          <w:lang w:val="uk-UA"/>
        </w:rPr>
        <w:t xml:space="preserve"> саме -</w:t>
      </w:r>
      <w:r w:rsidR="00045611" w:rsidRPr="006C406F">
        <w:rPr>
          <w:sz w:val="28"/>
          <w:szCs w:val="28"/>
          <w:lang w:val="uk-UA"/>
        </w:rPr>
        <w:t xml:space="preserve"> </w:t>
      </w:r>
      <w:r w:rsidR="00045611">
        <w:rPr>
          <w:sz w:val="28"/>
          <w:szCs w:val="28"/>
          <w:lang w:val="uk-UA"/>
        </w:rPr>
        <w:t>35,65</w:t>
      </w:r>
      <w:r w:rsidR="00045611" w:rsidRPr="006C406F">
        <w:rPr>
          <w:sz w:val="28"/>
          <w:szCs w:val="28"/>
          <w:lang w:val="uk-UA"/>
        </w:rPr>
        <w:t xml:space="preserve"> грн. за 1 куб. м (без ПДВ).</w:t>
      </w:r>
      <w:r w:rsidR="009F3F2C">
        <w:rPr>
          <w:sz w:val="28"/>
          <w:szCs w:val="28"/>
          <w:lang w:val="uk-UA"/>
        </w:rPr>
        <w:t xml:space="preserve">: </w:t>
      </w:r>
    </w:p>
    <w:p w:rsidR="004A029B" w:rsidRDefault="005110EA" w:rsidP="00F60BB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4596F">
        <w:rPr>
          <w:sz w:val="28"/>
          <w:szCs w:val="28"/>
          <w:lang w:val="uk-UA"/>
        </w:rPr>
        <w:t>2</w:t>
      </w:r>
      <w:r w:rsidR="004A029B">
        <w:rPr>
          <w:sz w:val="28"/>
          <w:szCs w:val="28"/>
          <w:lang w:val="uk-UA"/>
        </w:rPr>
        <w:t xml:space="preserve">. </w:t>
      </w:r>
      <w:r w:rsidR="00A4596F">
        <w:rPr>
          <w:sz w:val="28"/>
          <w:szCs w:val="28"/>
          <w:lang w:val="uk-UA"/>
        </w:rPr>
        <w:t>П</w:t>
      </w:r>
      <w:r w:rsidR="00C610BB">
        <w:rPr>
          <w:sz w:val="28"/>
          <w:szCs w:val="28"/>
          <w:lang w:val="uk-UA"/>
        </w:rPr>
        <w:t xml:space="preserve">ункт 6 </w:t>
      </w:r>
      <w:r w:rsidR="00A4596F">
        <w:rPr>
          <w:sz w:val="28"/>
          <w:szCs w:val="28"/>
          <w:lang w:val="uk-UA"/>
        </w:rPr>
        <w:t>викласти в новій редакції</w:t>
      </w:r>
      <w:r w:rsidR="00C610BB">
        <w:rPr>
          <w:sz w:val="28"/>
          <w:szCs w:val="28"/>
          <w:lang w:val="uk-UA"/>
        </w:rPr>
        <w:t xml:space="preserve">: «Управлінню житлово-комунального господарства та містобудування Глухівської міської ради </w:t>
      </w:r>
      <w:r w:rsidR="00F60BBC">
        <w:rPr>
          <w:sz w:val="28"/>
          <w:szCs w:val="28"/>
          <w:lang w:val="uk-UA"/>
        </w:rPr>
        <w:t>(начальник – Трет</w:t>
      </w:r>
      <w:r w:rsidR="00C610BB">
        <w:rPr>
          <w:sz w:val="28"/>
          <w:szCs w:val="28"/>
          <w:lang w:val="uk-UA"/>
        </w:rPr>
        <w:t>як А.Ю.) розробити механізм відшкодування різниці між економічно обґрунтованим тарифом на централізоване водовідведення для категорії споживачів «населення», і діючим тарифом, встановленим з 01.04.2025 року, за рахунок бюджету Глухівської міської територіальної громади</w:t>
      </w:r>
      <w:r w:rsidR="004A029B">
        <w:rPr>
          <w:sz w:val="28"/>
          <w:szCs w:val="28"/>
          <w:lang w:val="uk-UA"/>
        </w:rPr>
        <w:t>.</w:t>
      </w:r>
    </w:p>
    <w:p w:rsidR="00A4596F" w:rsidRDefault="00A4596F" w:rsidP="00F60BB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Рішення набирає чинності з 01.01.2026 року.</w:t>
      </w:r>
    </w:p>
    <w:p w:rsidR="00D452C8" w:rsidRPr="00043AC4" w:rsidRDefault="00A4596F" w:rsidP="00043A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D765A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452C8">
        <w:rPr>
          <w:sz w:val="28"/>
          <w:szCs w:val="28"/>
          <w:lang w:val="uk-UA"/>
        </w:rPr>
        <w:t xml:space="preserve">Організацію виконання цього рішення покласти на Комунальне підприємство «Глухівський водоканал» Глухівської міської ради                                 (директор – Зелюкін М.В.), </w:t>
      </w:r>
      <w:r w:rsidR="00B05AFE">
        <w:rPr>
          <w:sz w:val="28"/>
          <w:szCs w:val="28"/>
          <w:lang w:val="uk-UA"/>
        </w:rPr>
        <w:t xml:space="preserve">а </w:t>
      </w:r>
      <w:r w:rsidR="00D452C8">
        <w:rPr>
          <w:sz w:val="28"/>
          <w:szCs w:val="28"/>
          <w:lang w:val="uk-UA"/>
        </w:rPr>
        <w:t xml:space="preserve">контроль - на заступника міського голови з питань діяльності виконавчих органів міської ради  Галустяна В.Е.  </w:t>
      </w:r>
    </w:p>
    <w:p w:rsidR="00D452C8" w:rsidRDefault="00D452C8" w:rsidP="00D452C8">
      <w:pPr>
        <w:jc w:val="both"/>
        <w:rPr>
          <w:b/>
          <w:bCs/>
          <w:sz w:val="28"/>
          <w:szCs w:val="28"/>
          <w:lang w:val="uk-UA"/>
        </w:rPr>
      </w:pPr>
    </w:p>
    <w:p w:rsidR="00B05AFE" w:rsidRDefault="00B05AFE" w:rsidP="00D452C8">
      <w:pPr>
        <w:jc w:val="both"/>
        <w:rPr>
          <w:b/>
          <w:bCs/>
          <w:sz w:val="28"/>
          <w:szCs w:val="28"/>
          <w:lang w:val="uk-UA"/>
        </w:rPr>
      </w:pPr>
    </w:p>
    <w:p w:rsidR="00D452C8" w:rsidRDefault="00D452C8" w:rsidP="00D452C8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                               </w:t>
      </w:r>
      <w:r w:rsidR="00B05AFE">
        <w:rPr>
          <w:b/>
          <w:bCs/>
          <w:sz w:val="28"/>
          <w:szCs w:val="28"/>
          <w:lang w:val="uk-UA"/>
        </w:rPr>
        <w:t xml:space="preserve">                    </w:t>
      </w:r>
      <w:r>
        <w:rPr>
          <w:b/>
          <w:bCs/>
          <w:sz w:val="28"/>
          <w:szCs w:val="28"/>
          <w:lang w:val="uk-UA"/>
        </w:rPr>
        <w:t xml:space="preserve">         Надія ВАЙЛО</w:t>
      </w:r>
    </w:p>
    <w:p w:rsidR="00100B0C" w:rsidRDefault="00100B0C">
      <w:pPr>
        <w:widowControl/>
        <w:autoSpaceDE/>
        <w:autoSpaceDN/>
        <w:adjustRightInd/>
        <w:spacing w:after="160" w:line="259" w:lineRule="auto"/>
        <w:rPr>
          <w:b/>
          <w:sz w:val="24"/>
          <w:szCs w:val="24"/>
          <w:lang w:val="uk-UA"/>
        </w:rPr>
      </w:pPr>
    </w:p>
    <w:sectPr w:rsidR="00100B0C" w:rsidSect="00B05AF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667DB"/>
    <w:multiLevelType w:val="hybridMultilevel"/>
    <w:tmpl w:val="BAB4FA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AF"/>
    <w:rsid w:val="00003B20"/>
    <w:rsid w:val="00043AC4"/>
    <w:rsid w:val="00045611"/>
    <w:rsid w:val="000A1607"/>
    <w:rsid w:val="00100B0C"/>
    <w:rsid w:val="00201C73"/>
    <w:rsid w:val="002A2EBF"/>
    <w:rsid w:val="003144B9"/>
    <w:rsid w:val="003579C4"/>
    <w:rsid w:val="003D3EDA"/>
    <w:rsid w:val="004A029B"/>
    <w:rsid w:val="005110EA"/>
    <w:rsid w:val="0059042F"/>
    <w:rsid w:val="005927D6"/>
    <w:rsid w:val="006D1259"/>
    <w:rsid w:val="007627C6"/>
    <w:rsid w:val="0077642E"/>
    <w:rsid w:val="007822F4"/>
    <w:rsid w:val="007A09BA"/>
    <w:rsid w:val="00840921"/>
    <w:rsid w:val="009F3F2C"/>
    <w:rsid w:val="00A43021"/>
    <w:rsid w:val="00A4596F"/>
    <w:rsid w:val="00A57424"/>
    <w:rsid w:val="00AF36B5"/>
    <w:rsid w:val="00B05AFE"/>
    <w:rsid w:val="00B3088D"/>
    <w:rsid w:val="00B454AC"/>
    <w:rsid w:val="00B6237C"/>
    <w:rsid w:val="00BD6A95"/>
    <w:rsid w:val="00C14766"/>
    <w:rsid w:val="00C610BB"/>
    <w:rsid w:val="00C80C31"/>
    <w:rsid w:val="00D141AF"/>
    <w:rsid w:val="00D452C8"/>
    <w:rsid w:val="00D626D0"/>
    <w:rsid w:val="00D765A7"/>
    <w:rsid w:val="00E02E08"/>
    <w:rsid w:val="00EC4340"/>
    <w:rsid w:val="00F60BBC"/>
    <w:rsid w:val="00F91DD5"/>
    <w:rsid w:val="00FC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1EC4B-5D30-429F-878B-5FABC2E6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2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452C8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2E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452C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23">
    <w:name w:val="rvts23"/>
    <w:rsid w:val="00D452C8"/>
  </w:style>
  <w:style w:type="paragraph" w:styleId="a3">
    <w:name w:val="Balloon Text"/>
    <w:basedOn w:val="a"/>
    <w:link w:val="a4"/>
    <w:uiPriority w:val="99"/>
    <w:semiHidden/>
    <w:unhideWhenUsed/>
    <w:rsid w:val="00D452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52C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C61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3F9FF-4FF3-48D0-84F0-776056585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497</Words>
  <Characters>2833</Characters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2025-12-11T14:38:00Z</cp:lastPrinted>
  <dcterms:created xsi:type="dcterms:W3CDTF">2025-12-05T06:00:00Z</dcterms:created>
  <dcterms:modified xsi:type="dcterms:W3CDTF">2025-12-23T07:54:00Z</dcterms:modified>
</cp:coreProperties>
</file>